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4F54" w14:textId="77777777" w:rsidR="0070345B" w:rsidRPr="00001EFB" w:rsidRDefault="0070345B" w:rsidP="0070345B">
      <w:pPr>
        <w:ind w:left="426"/>
        <w:jc w:val="center"/>
        <w:rPr>
          <w:b/>
          <w:lang w:val="kk-KZ"/>
        </w:rPr>
      </w:pPr>
      <w:r w:rsidRPr="00001EFB">
        <w:rPr>
          <w:b/>
          <w:lang w:val="kk-KZ"/>
        </w:rPr>
        <w:t>Халықаралық рецензияланатын басылымдағы жарияланымдар тізімі</w:t>
      </w:r>
    </w:p>
    <w:p w14:paraId="34004F55" w14:textId="77777777" w:rsidR="000B4920" w:rsidRPr="00001EFB" w:rsidRDefault="000B4920" w:rsidP="0070345B">
      <w:pPr>
        <w:ind w:left="426"/>
        <w:jc w:val="center"/>
        <w:rPr>
          <w:lang w:val="kk-KZ"/>
        </w:rPr>
      </w:pPr>
    </w:p>
    <w:p w14:paraId="34004F56" w14:textId="77777777" w:rsidR="00D87CE3" w:rsidRPr="00001EFB" w:rsidRDefault="00D87CE3" w:rsidP="00D87CE3">
      <w:pPr>
        <w:ind w:left="426"/>
        <w:jc w:val="both"/>
        <w:rPr>
          <w:u w:val="single"/>
          <w:lang w:val="kk-KZ"/>
        </w:rPr>
      </w:pPr>
      <w:r w:rsidRPr="00001EFB">
        <w:rPr>
          <w:lang w:val="kk-KZ"/>
        </w:rPr>
        <w:t>Үміткердің АЖТ: Абдрахманова Жазира Асембеккызы</w:t>
      </w:r>
    </w:p>
    <w:p w14:paraId="34004F57" w14:textId="77777777" w:rsidR="00D87CE3" w:rsidRPr="00001EFB" w:rsidRDefault="00D87CE3" w:rsidP="00D87CE3">
      <w:pPr>
        <w:ind w:left="426"/>
        <w:jc w:val="both"/>
        <w:rPr>
          <w:lang w:val="kk-KZ"/>
        </w:rPr>
      </w:pPr>
      <w:r w:rsidRPr="00001EFB">
        <w:rPr>
          <w:lang w:val="kk-KZ"/>
        </w:rPr>
        <w:t xml:space="preserve">Автордың идентификаторлары (болған жағдайда): </w:t>
      </w:r>
    </w:p>
    <w:p w14:paraId="34004F58" w14:textId="65D7B5B6" w:rsidR="00D87CE3" w:rsidRPr="00F06A96" w:rsidRDefault="00D87CE3" w:rsidP="00D87CE3">
      <w:pPr>
        <w:ind w:left="426"/>
        <w:jc w:val="both"/>
        <w:rPr>
          <w:color w:val="FF0000"/>
          <w:lang w:val="kk-KZ"/>
        </w:rPr>
      </w:pPr>
      <w:r w:rsidRPr="00001EFB">
        <w:rPr>
          <w:lang w:val="kk-KZ"/>
        </w:rPr>
        <w:t xml:space="preserve">Scopus Author ID: </w:t>
      </w:r>
      <w:r w:rsidR="00F06A96" w:rsidRPr="00F06A96">
        <w:rPr>
          <w:lang w:val="kk-KZ"/>
        </w:rPr>
        <w:t>57194273094</w:t>
      </w:r>
    </w:p>
    <w:p w14:paraId="34004F59" w14:textId="77777777" w:rsidR="00D87CE3" w:rsidRPr="00001EFB" w:rsidRDefault="00D87CE3" w:rsidP="00D87CE3">
      <w:pPr>
        <w:ind w:left="426"/>
        <w:jc w:val="both"/>
        <w:rPr>
          <w:lang w:val="kk-KZ"/>
        </w:rPr>
      </w:pPr>
      <w:r w:rsidRPr="00001EFB">
        <w:rPr>
          <w:lang w:val="kk-KZ"/>
        </w:rPr>
        <w:t xml:space="preserve">Web of Science Researcher ID: </w:t>
      </w:r>
    </w:p>
    <w:p w14:paraId="34004F5A" w14:textId="77777777" w:rsidR="00D87CE3" w:rsidRPr="00001EFB" w:rsidRDefault="00D87CE3" w:rsidP="00D87CE3">
      <w:pPr>
        <w:ind w:left="426"/>
        <w:jc w:val="both"/>
        <w:rPr>
          <w:lang w:val="kk-KZ"/>
        </w:rPr>
      </w:pPr>
      <w:r w:rsidRPr="00001EFB">
        <w:rPr>
          <w:lang w:val="kk-KZ"/>
        </w:rPr>
        <w:t>ORCID:</w:t>
      </w:r>
      <w:r w:rsidRPr="00001EFB">
        <w:rPr>
          <w:color w:val="2C2D2E"/>
          <w:shd w:val="clear" w:color="auto" w:fill="FFFFFF"/>
        </w:rPr>
        <w:t> </w:t>
      </w:r>
      <w:hyperlink r:id="rId8" w:history="1">
        <w:r w:rsidRPr="00001EFB">
          <w:rPr>
            <w:rStyle w:val="a5"/>
            <w:shd w:val="clear" w:color="auto" w:fill="FFFFFF"/>
          </w:rPr>
          <w:t>https://orcid.org/0000-0003-3174-7847</w:t>
        </w:r>
      </w:hyperlink>
    </w:p>
    <w:p w14:paraId="34004F5B" w14:textId="77777777" w:rsidR="0070345B" w:rsidRPr="00001EFB" w:rsidRDefault="0070345B" w:rsidP="0070345B">
      <w:pPr>
        <w:ind w:left="426"/>
        <w:jc w:val="both"/>
        <w:rPr>
          <w:lang w:val="kk-KZ"/>
        </w:rPr>
      </w:pPr>
    </w:p>
    <w:tbl>
      <w:tblPr>
        <w:tblpPr w:leftFromText="180" w:rightFromText="180" w:bottomFromText="200" w:vertAnchor="text" w:horzAnchor="margin" w:tblpX="-2" w:tblpY="10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551"/>
        <w:gridCol w:w="1588"/>
        <w:gridCol w:w="1134"/>
        <w:gridCol w:w="1701"/>
        <w:gridCol w:w="2835"/>
        <w:gridCol w:w="1136"/>
      </w:tblGrid>
      <w:tr w:rsidR="005C53D2" w:rsidRPr="00F06A96" w14:paraId="34004F67" w14:textId="77777777" w:rsidTr="00C70BE9">
        <w:trPr>
          <w:trHeight w:val="146"/>
        </w:trPr>
        <w:tc>
          <w:tcPr>
            <w:tcW w:w="563" w:type="dxa"/>
            <w:tcBorders>
              <w:top w:val="single" w:sz="4" w:space="0" w:color="auto"/>
              <w:left w:val="single" w:sz="4" w:space="0" w:color="auto"/>
              <w:bottom w:val="single" w:sz="4" w:space="0" w:color="auto"/>
              <w:right w:val="single" w:sz="4" w:space="0" w:color="auto"/>
            </w:tcBorders>
            <w:hideMark/>
          </w:tcPr>
          <w:p w14:paraId="34004F5C" w14:textId="77777777" w:rsidR="0070345B" w:rsidRPr="00001EFB" w:rsidRDefault="0070345B" w:rsidP="00564EEA">
            <w:r w:rsidRPr="00001EFB">
              <w:t>№</w:t>
            </w:r>
          </w:p>
          <w:p w14:paraId="34004F5D" w14:textId="77777777" w:rsidR="0070345B" w:rsidRPr="00001EFB" w:rsidRDefault="0070345B" w:rsidP="00564EEA">
            <w:r w:rsidRPr="00001EFB">
              <w:rPr>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34004F5E" w14:textId="77777777" w:rsidR="0070345B" w:rsidRPr="00001EFB" w:rsidRDefault="0070345B" w:rsidP="00564EEA">
            <w:r w:rsidRPr="00001EFB">
              <w:rPr>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34004F5F" w14:textId="77777777" w:rsidR="0070345B" w:rsidRPr="00001EFB" w:rsidRDefault="0070345B" w:rsidP="00564EEA">
            <w:r w:rsidRPr="00001EFB">
              <w:rPr>
                <w:lang w:val="kk-KZ"/>
              </w:rPr>
              <w:t>Жарияланым түрі (мақала, шолу, т.б.)</w:t>
            </w:r>
          </w:p>
        </w:tc>
        <w:tc>
          <w:tcPr>
            <w:tcW w:w="2551" w:type="dxa"/>
            <w:tcBorders>
              <w:top w:val="single" w:sz="4" w:space="0" w:color="auto"/>
              <w:left w:val="single" w:sz="4" w:space="0" w:color="auto"/>
              <w:bottom w:val="single" w:sz="4" w:space="0" w:color="auto"/>
              <w:right w:val="single" w:sz="4" w:space="0" w:color="auto"/>
            </w:tcBorders>
            <w:hideMark/>
          </w:tcPr>
          <w:p w14:paraId="34004F60" w14:textId="77777777" w:rsidR="0070345B" w:rsidRPr="00001EFB" w:rsidRDefault="0070345B" w:rsidP="00564EEA">
            <w:pPr>
              <w:rPr>
                <w:lang w:val="ru-RU"/>
              </w:rPr>
            </w:pPr>
            <w:r w:rsidRPr="00001EFB">
              <w:rPr>
                <w:lang w:val="kk-KZ"/>
              </w:rPr>
              <w:t xml:space="preserve">Журналдың атауы, жариялау жылы (деректер базалары бойынша), </w:t>
            </w:r>
            <w:r w:rsidRPr="00001EFB">
              <w:t>DOI</w:t>
            </w:r>
          </w:p>
        </w:tc>
        <w:tc>
          <w:tcPr>
            <w:tcW w:w="1588" w:type="dxa"/>
            <w:tcBorders>
              <w:top w:val="single" w:sz="4" w:space="0" w:color="auto"/>
              <w:left w:val="single" w:sz="4" w:space="0" w:color="auto"/>
              <w:bottom w:val="single" w:sz="4" w:space="0" w:color="auto"/>
              <w:right w:val="single" w:sz="4" w:space="0" w:color="auto"/>
            </w:tcBorders>
            <w:hideMark/>
          </w:tcPr>
          <w:p w14:paraId="34004F61" w14:textId="77777777" w:rsidR="0070345B" w:rsidRPr="00001EFB" w:rsidRDefault="0070345B" w:rsidP="00564EEA">
            <w:pPr>
              <w:rPr>
                <w:lang w:val="ru-RU"/>
              </w:rPr>
            </w:pPr>
            <w:r w:rsidRPr="00001EFB">
              <w:rPr>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34004F62" w14:textId="77777777" w:rsidR="0070345B" w:rsidRPr="00001EFB" w:rsidRDefault="0070345B" w:rsidP="00564EEA">
            <w:pPr>
              <w:rPr>
                <w:lang w:val="ru-RU"/>
              </w:rPr>
            </w:pPr>
            <w:r w:rsidRPr="00001EFB">
              <w:rPr>
                <w:lang w:val="kk-KZ"/>
              </w:rPr>
              <w:t>Web of Science Core Collection (Веб оф Сайенс Кор Коллекшн) деректер базасындағы индексі</w:t>
            </w:r>
          </w:p>
          <w:p w14:paraId="34004F63" w14:textId="77777777" w:rsidR="001D066C" w:rsidRPr="00001EFB" w:rsidRDefault="001D066C" w:rsidP="00564EEA">
            <w:pPr>
              <w:rPr>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4004F64" w14:textId="77777777" w:rsidR="0070345B" w:rsidRPr="00001EFB" w:rsidRDefault="0070345B" w:rsidP="00564EEA">
            <w:pPr>
              <w:rPr>
                <w:lang w:val="kk-KZ"/>
              </w:rPr>
            </w:pPr>
            <w:r w:rsidRPr="00001EFB">
              <w:rPr>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4004F65" w14:textId="77777777" w:rsidR="0070345B" w:rsidRPr="00001EFB" w:rsidRDefault="0070345B" w:rsidP="00564EEA">
            <w:pPr>
              <w:rPr>
                <w:lang w:val="kk-KZ"/>
              </w:rPr>
            </w:pPr>
            <w:r w:rsidRPr="00001EFB">
              <w:rPr>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34004F66" w14:textId="77777777" w:rsidR="0070345B" w:rsidRPr="00001EFB" w:rsidRDefault="000B4920" w:rsidP="00564EEA">
            <w:pPr>
              <w:rPr>
                <w:lang w:val="kk-KZ"/>
              </w:rPr>
            </w:pPr>
            <w:r w:rsidRPr="00001EFB">
              <w:rPr>
                <w:lang w:val="kk-KZ"/>
              </w:rPr>
              <w:t>Үміткердің рө</w:t>
            </w:r>
            <w:r w:rsidR="0070345B" w:rsidRPr="00001EFB">
              <w:rPr>
                <w:lang w:val="kk-KZ"/>
              </w:rPr>
              <w:t>лі (теңавтор, бірінші автор немесе корреспонденция үшін автор)</w:t>
            </w:r>
          </w:p>
        </w:tc>
      </w:tr>
      <w:tr w:rsidR="005C53D2" w:rsidRPr="00941C95" w14:paraId="34004F71" w14:textId="77777777" w:rsidTr="00C70BE9">
        <w:trPr>
          <w:trHeight w:val="146"/>
        </w:trPr>
        <w:tc>
          <w:tcPr>
            <w:tcW w:w="563" w:type="dxa"/>
            <w:tcBorders>
              <w:top w:val="single" w:sz="4" w:space="0" w:color="auto"/>
              <w:left w:val="single" w:sz="4" w:space="0" w:color="auto"/>
              <w:bottom w:val="single" w:sz="4" w:space="0" w:color="auto"/>
              <w:right w:val="single" w:sz="4" w:space="0" w:color="auto"/>
            </w:tcBorders>
            <w:hideMark/>
          </w:tcPr>
          <w:p w14:paraId="34004F68" w14:textId="77777777" w:rsidR="0070345B" w:rsidRPr="00941C95" w:rsidRDefault="0070345B" w:rsidP="00564EEA">
            <w:r w:rsidRPr="00941C95">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34004F69" w14:textId="77777777" w:rsidR="0070345B" w:rsidRPr="00941C95" w:rsidRDefault="0070345B" w:rsidP="00564EEA">
            <w:r w:rsidRPr="00941C95">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34004F6A" w14:textId="77777777" w:rsidR="0070345B" w:rsidRPr="00941C95" w:rsidRDefault="0070345B" w:rsidP="00564EEA">
            <w:r w:rsidRPr="00941C95">
              <w:rPr>
                <w:sz w:val="22"/>
                <w:szCs w:val="22"/>
              </w:rPr>
              <w:t>3</w:t>
            </w:r>
          </w:p>
        </w:tc>
        <w:tc>
          <w:tcPr>
            <w:tcW w:w="2551" w:type="dxa"/>
            <w:tcBorders>
              <w:top w:val="single" w:sz="4" w:space="0" w:color="auto"/>
              <w:left w:val="single" w:sz="4" w:space="0" w:color="auto"/>
              <w:bottom w:val="single" w:sz="4" w:space="0" w:color="auto"/>
              <w:right w:val="single" w:sz="4" w:space="0" w:color="auto"/>
            </w:tcBorders>
            <w:hideMark/>
          </w:tcPr>
          <w:p w14:paraId="34004F6B" w14:textId="77777777" w:rsidR="0070345B" w:rsidRPr="00941C95" w:rsidRDefault="0070345B" w:rsidP="00564EEA">
            <w:pPr>
              <w:rPr>
                <w:lang w:val="kk-KZ"/>
              </w:rPr>
            </w:pPr>
            <w:r w:rsidRPr="00941C95">
              <w:rPr>
                <w:sz w:val="22"/>
                <w:szCs w:val="22"/>
                <w:lang w:val="kk-KZ"/>
              </w:rPr>
              <w:t>4</w:t>
            </w:r>
          </w:p>
        </w:tc>
        <w:tc>
          <w:tcPr>
            <w:tcW w:w="1588" w:type="dxa"/>
            <w:tcBorders>
              <w:top w:val="single" w:sz="4" w:space="0" w:color="auto"/>
              <w:left w:val="single" w:sz="4" w:space="0" w:color="auto"/>
              <w:bottom w:val="single" w:sz="4" w:space="0" w:color="auto"/>
              <w:right w:val="single" w:sz="4" w:space="0" w:color="auto"/>
            </w:tcBorders>
            <w:hideMark/>
          </w:tcPr>
          <w:p w14:paraId="34004F6C" w14:textId="77777777" w:rsidR="0070345B" w:rsidRPr="00941C95" w:rsidRDefault="0070345B" w:rsidP="00564EEA">
            <w:r w:rsidRPr="00941C95">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34004F6D" w14:textId="77777777" w:rsidR="0070345B" w:rsidRPr="00941C95" w:rsidRDefault="0070345B" w:rsidP="00564EEA">
            <w:r w:rsidRPr="00941C95">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34004F6E" w14:textId="77777777" w:rsidR="0070345B" w:rsidRPr="00941C95" w:rsidRDefault="0070345B" w:rsidP="00564EEA">
            <w:r w:rsidRPr="00941C95">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4004F6F" w14:textId="77777777" w:rsidR="0070345B" w:rsidRPr="00941C95" w:rsidRDefault="0070345B" w:rsidP="00564EEA">
            <w:r w:rsidRPr="00941C95">
              <w:rPr>
                <w:sz w:val="22"/>
                <w:szCs w:val="22"/>
              </w:rPr>
              <w:t>8</w:t>
            </w:r>
          </w:p>
        </w:tc>
        <w:tc>
          <w:tcPr>
            <w:tcW w:w="1136" w:type="dxa"/>
            <w:tcBorders>
              <w:top w:val="single" w:sz="4" w:space="0" w:color="auto"/>
              <w:left w:val="single" w:sz="4" w:space="0" w:color="auto"/>
              <w:bottom w:val="single" w:sz="4" w:space="0" w:color="auto"/>
              <w:right w:val="single" w:sz="4" w:space="0" w:color="auto"/>
            </w:tcBorders>
            <w:hideMark/>
          </w:tcPr>
          <w:p w14:paraId="34004F70" w14:textId="77777777" w:rsidR="001D066C" w:rsidRPr="00941C95" w:rsidRDefault="0070345B" w:rsidP="00564EEA">
            <w:r w:rsidRPr="00941C95">
              <w:rPr>
                <w:sz w:val="22"/>
                <w:szCs w:val="22"/>
              </w:rPr>
              <w:t>9</w:t>
            </w:r>
          </w:p>
        </w:tc>
      </w:tr>
      <w:tr w:rsidR="004119EE" w:rsidRPr="00941C95" w14:paraId="34004F8E" w14:textId="77777777" w:rsidTr="00C70BE9">
        <w:trPr>
          <w:trHeight w:val="146"/>
        </w:trPr>
        <w:tc>
          <w:tcPr>
            <w:tcW w:w="563" w:type="dxa"/>
            <w:tcBorders>
              <w:top w:val="single" w:sz="4" w:space="0" w:color="auto"/>
              <w:left w:val="single" w:sz="4" w:space="0" w:color="auto"/>
              <w:bottom w:val="single" w:sz="4" w:space="0" w:color="auto"/>
              <w:right w:val="single" w:sz="4" w:space="0" w:color="auto"/>
            </w:tcBorders>
          </w:tcPr>
          <w:p w14:paraId="34004F72" w14:textId="77777777" w:rsidR="004119EE" w:rsidRPr="00941C95" w:rsidRDefault="004119EE" w:rsidP="004119EE">
            <w:pPr>
              <w:numPr>
                <w:ilvl w:val="0"/>
                <w:numId w:val="1"/>
              </w:numPr>
              <w:ind w:left="0" w:firstLine="0"/>
            </w:pPr>
          </w:p>
        </w:tc>
        <w:tc>
          <w:tcPr>
            <w:tcW w:w="2239" w:type="dxa"/>
            <w:tcBorders>
              <w:top w:val="single" w:sz="4" w:space="0" w:color="auto"/>
              <w:left w:val="single" w:sz="4" w:space="0" w:color="auto"/>
              <w:bottom w:val="single" w:sz="4" w:space="0" w:color="auto"/>
              <w:right w:val="single" w:sz="4" w:space="0" w:color="auto"/>
            </w:tcBorders>
          </w:tcPr>
          <w:p w14:paraId="34004F73" w14:textId="77777777" w:rsidR="004119EE" w:rsidRPr="00001EFB" w:rsidRDefault="00561717" w:rsidP="004119EE">
            <w:pPr>
              <w:pStyle w:val="4"/>
              <w:shd w:val="clear" w:color="auto" w:fill="FFFFFF"/>
              <w:ind w:left="0"/>
              <w:rPr>
                <w:rFonts w:ascii="Times New Roman" w:hAnsi="Times New Roman" w:cs="Times New Roman"/>
                <w:b w:val="0"/>
                <w:bCs w:val="0"/>
              </w:rPr>
            </w:pPr>
            <w:r w:rsidRPr="00001EFB">
              <w:rPr>
                <w:rFonts w:ascii="Times New Roman" w:hAnsi="Times New Roman" w:cs="Times New Roman"/>
                <w:b w:val="0"/>
                <w:lang w:val="kk-KZ"/>
              </w:rPr>
              <w:t>Culturally Marked Linguistic Units: Based on the Material of Cinemorphisms</w:t>
            </w:r>
          </w:p>
          <w:p w14:paraId="34004F74" w14:textId="77777777" w:rsidR="004119EE" w:rsidRPr="00001EFB" w:rsidRDefault="004119EE" w:rsidP="004119EE">
            <w:pPr>
              <w:pStyle w:val="4"/>
              <w:shd w:val="clear" w:color="auto" w:fill="FFFFFF"/>
              <w:ind w:left="0"/>
              <w:rPr>
                <w:rFonts w:ascii="Times New Roman" w:hAnsi="Times New Roman" w:cs="Times New Roman"/>
                <w:b w:val="0"/>
                <w:bCs w:val="0"/>
                <w:lang w:val="kk-KZ"/>
              </w:rPr>
            </w:pPr>
          </w:p>
          <w:p w14:paraId="34004F75" w14:textId="77777777" w:rsidR="004119EE" w:rsidRPr="00001EFB" w:rsidRDefault="004119EE" w:rsidP="004119EE">
            <w:pPr>
              <w:pStyle w:val="4"/>
              <w:shd w:val="clear" w:color="auto" w:fill="FFFFFF"/>
              <w:ind w:left="0"/>
              <w:rPr>
                <w:rFonts w:ascii="Times New Roman" w:eastAsiaTheme="minorEastAsia" w:hAnsi="Times New Roman" w:cs="Times New Roman"/>
                <w:b w:val="0"/>
                <w:bCs w:val="0"/>
              </w:rPr>
            </w:pPr>
          </w:p>
        </w:tc>
        <w:tc>
          <w:tcPr>
            <w:tcW w:w="1134" w:type="dxa"/>
            <w:tcBorders>
              <w:top w:val="single" w:sz="4" w:space="0" w:color="auto"/>
              <w:left w:val="single" w:sz="4" w:space="0" w:color="auto"/>
              <w:bottom w:val="single" w:sz="4" w:space="0" w:color="auto"/>
              <w:right w:val="single" w:sz="4" w:space="0" w:color="auto"/>
            </w:tcBorders>
          </w:tcPr>
          <w:p w14:paraId="34004F76" w14:textId="77777777" w:rsidR="004119EE" w:rsidRPr="00001EFB" w:rsidRDefault="004119EE" w:rsidP="004119EE">
            <w:r w:rsidRPr="00001EFB">
              <w:rPr>
                <w:lang w:val="kk-KZ"/>
              </w:rPr>
              <w:t>мақала</w:t>
            </w:r>
          </w:p>
        </w:tc>
        <w:tc>
          <w:tcPr>
            <w:tcW w:w="2551" w:type="dxa"/>
            <w:tcBorders>
              <w:top w:val="single" w:sz="4" w:space="0" w:color="auto"/>
              <w:left w:val="single" w:sz="4" w:space="0" w:color="auto"/>
              <w:bottom w:val="single" w:sz="4" w:space="0" w:color="auto"/>
              <w:right w:val="single" w:sz="4" w:space="0" w:color="auto"/>
            </w:tcBorders>
          </w:tcPr>
          <w:p w14:paraId="34004F77" w14:textId="77777777" w:rsidR="005B4E09" w:rsidRDefault="00561717" w:rsidP="00561717">
            <w:pPr>
              <w:ind w:left="29"/>
              <w:jc w:val="both"/>
              <w:rPr>
                <w:lang w:val="kk-KZ"/>
              </w:rPr>
            </w:pPr>
            <w:r w:rsidRPr="00561717">
              <w:rPr>
                <w:lang w:val="kk-KZ"/>
              </w:rPr>
              <w:t>Eurasian</w:t>
            </w:r>
            <w:r w:rsidR="005B4E09">
              <w:rPr>
                <w:lang w:val="kk-KZ"/>
              </w:rPr>
              <w:t xml:space="preserve"> Journal of Applied Linguistics,</w:t>
            </w:r>
          </w:p>
          <w:p w14:paraId="34004F78" w14:textId="77777777" w:rsidR="00561717" w:rsidRPr="001F259B" w:rsidRDefault="00561717" w:rsidP="00561717">
            <w:pPr>
              <w:ind w:left="29"/>
              <w:jc w:val="both"/>
              <w:rPr>
                <w:lang w:val="kk-KZ"/>
              </w:rPr>
            </w:pPr>
            <w:r w:rsidRPr="00561717">
              <w:rPr>
                <w:lang w:val="kk-KZ"/>
              </w:rPr>
              <w:t>11</w:t>
            </w:r>
            <w:r w:rsidR="005B4E09">
              <w:rPr>
                <w:lang w:val="kk-KZ"/>
              </w:rPr>
              <w:t>(2), (</w:t>
            </w:r>
            <w:r w:rsidRPr="00AD7A48">
              <w:rPr>
                <w:lang w:val="kk-KZ"/>
              </w:rPr>
              <w:t>2025</w:t>
            </w:r>
            <w:r w:rsidR="005B4E09">
              <w:rPr>
                <w:lang w:val="kk-KZ"/>
              </w:rPr>
              <w:t>)</w:t>
            </w:r>
            <w:r w:rsidRPr="00AD7A48">
              <w:rPr>
                <w:lang w:val="kk-KZ"/>
              </w:rPr>
              <w:t>.</w:t>
            </w:r>
            <w:r w:rsidR="005B4E09">
              <w:rPr>
                <w:lang w:val="kk-KZ"/>
              </w:rPr>
              <w:t xml:space="preserve"> </w:t>
            </w:r>
            <w:r w:rsidRPr="00AD7A48">
              <w:rPr>
                <w:lang w:val="kk-KZ"/>
              </w:rPr>
              <w:t xml:space="preserve">P. </w:t>
            </w:r>
            <w:r w:rsidRPr="00561717">
              <w:rPr>
                <w:lang w:val="kk-KZ"/>
              </w:rPr>
              <w:t xml:space="preserve">1-14. </w:t>
            </w:r>
          </w:p>
          <w:p w14:paraId="6C67E149" w14:textId="77777777" w:rsidR="00E306B2" w:rsidRPr="001F259B" w:rsidRDefault="00E306B2" w:rsidP="00E306B2">
            <w:pPr>
              <w:ind w:left="29"/>
              <w:jc w:val="both"/>
              <w:rPr>
                <w:color w:val="0070C0"/>
                <w:lang w:val="kk-KZ"/>
              </w:rPr>
            </w:pPr>
            <w:r>
              <w:fldChar w:fldCharType="begin"/>
            </w:r>
            <w:r w:rsidRPr="00F06A96">
              <w:rPr>
                <w:lang w:val="kk-KZ"/>
              </w:rPr>
              <w:instrText>HYPERLINK "https://www.scopus.com/pages/publications/105005271605"</w:instrText>
            </w:r>
            <w:r>
              <w:fldChar w:fldCharType="separate"/>
            </w:r>
            <w:r w:rsidRPr="003A6367">
              <w:rPr>
                <w:rStyle w:val="a5"/>
                <w:lang w:val="kk-KZ"/>
              </w:rPr>
              <w:t>https://www.scopus.com/pages/publications/105005271605#</w:t>
            </w:r>
            <w:r>
              <w:fldChar w:fldCharType="end"/>
            </w:r>
          </w:p>
          <w:p w14:paraId="683A8C14" w14:textId="77777777" w:rsidR="00E306B2" w:rsidRPr="00532F23" w:rsidRDefault="00E306B2" w:rsidP="00E306B2">
            <w:pPr>
              <w:rPr>
                <w:lang w:val="kk-KZ"/>
              </w:rPr>
            </w:pPr>
            <w:r w:rsidRPr="00532F23">
              <w:rPr>
                <w:lang w:val="kk-KZ"/>
              </w:rPr>
              <w:t>DOI: 10.32601/ejal.11201</w:t>
            </w:r>
          </w:p>
          <w:p w14:paraId="12EB6AAB" w14:textId="77777777" w:rsidR="00E306B2" w:rsidRPr="00532F23" w:rsidRDefault="00E306B2" w:rsidP="00561717">
            <w:pPr>
              <w:ind w:left="29"/>
              <w:jc w:val="both"/>
              <w:rPr>
                <w:lang w:val="kk-KZ"/>
              </w:rPr>
            </w:pPr>
          </w:p>
          <w:p w14:paraId="34004F79" w14:textId="77777777" w:rsidR="005B4E09" w:rsidRPr="00532F23" w:rsidRDefault="00561717" w:rsidP="005B4E09">
            <w:pPr>
              <w:ind w:left="29"/>
              <w:jc w:val="both"/>
              <w:rPr>
                <w:lang w:val="kk-KZ"/>
              </w:rPr>
            </w:pPr>
            <w:r>
              <w:fldChar w:fldCharType="begin"/>
            </w:r>
            <w:r w:rsidRPr="00F06A96">
              <w:rPr>
                <w:lang w:val="kk-KZ"/>
              </w:rPr>
              <w:instrText>HYPERLINK "https://ejal.info/menuscript/index.php/ejal/article/view/1013/378"</w:instrText>
            </w:r>
            <w:r>
              <w:fldChar w:fldCharType="separate"/>
            </w:r>
            <w:r w:rsidRPr="005B4E09">
              <w:rPr>
                <w:rStyle w:val="a5"/>
                <w:bCs/>
                <w:lang w:val="kk-KZ"/>
              </w:rPr>
              <w:t>https://ejal.info/menuscript/index.php/ejal/artic</w:t>
            </w:r>
            <w:r w:rsidRPr="005B4E09">
              <w:rPr>
                <w:rStyle w:val="a5"/>
                <w:bCs/>
                <w:lang w:val="kk-KZ"/>
              </w:rPr>
              <w:lastRenderedPageBreak/>
              <w:t>le/view/1013/378</w:t>
            </w:r>
            <w:r>
              <w:fldChar w:fldCharType="end"/>
            </w:r>
          </w:p>
          <w:p w14:paraId="34004F7B" w14:textId="0D79F9F9" w:rsidR="004119EE" w:rsidRPr="00532F23" w:rsidRDefault="004119EE" w:rsidP="00E306B2">
            <w:pPr>
              <w:rPr>
                <w:b/>
                <w:lang w:val="kk-KZ"/>
              </w:rPr>
            </w:pPr>
          </w:p>
        </w:tc>
        <w:tc>
          <w:tcPr>
            <w:tcW w:w="1588" w:type="dxa"/>
            <w:tcBorders>
              <w:top w:val="single" w:sz="4" w:space="0" w:color="auto"/>
              <w:left w:val="single" w:sz="4" w:space="0" w:color="auto"/>
              <w:bottom w:val="single" w:sz="4" w:space="0" w:color="auto"/>
              <w:right w:val="single" w:sz="4" w:space="0" w:color="auto"/>
            </w:tcBorders>
          </w:tcPr>
          <w:p w14:paraId="6710AC6B" w14:textId="77777777" w:rsidR="00532F23" w:rsidRPr="00532F23" w:rsidRDefault="00532F23" w:rsidP="00532F23">
            <w:pPr>
              <w:rPr>
                <w:lang w:val="ru-RU"/>
              </w:rPr>
            </w:pPr>
            <w:r w:rsidRPr="00532F23">
              <w:rPr>
                <w:lang w:val="ru-RU"/>
              </w:rPr>
              <w:lastRenderedPageBreak/>
              <w:t>0.221</w:t>
            </w:r>
          </w:p>
          <w:p w14:paraId="05B36C80" w14:textId="77777777" w:rsidR="00532F23" w:rsidRPr="00532F23" w:rsidRDefault="00532F23" w:rsidP="00532F23">
            <w:pPr>
              <w:rPr>
                <w:lang w:val="ru-RU"/>
              </w:rPr>
            </w:pPr>
            <w:r w:rsidRPr="00532F23">
              <w:rPr>
                <w:lang w:val="ru-RU"/>
              </w:rPr>
              <w:t>SJR 2024</w:t>
            </w:r>
          </w:p>
          <w:p w14:paraId="34004F7E" w14:textId="77777777" w:rsidR="004119EE" w:rsidRPr="00001EFB" w:rsidRDefault="004119EE" w:rsidP="004119EE">
            <w:pPr>
              <w:rPr>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34004F7F" w14:textId="77777777" w:rsidR="004119EE" w:rsidRPr="00001EFB" w:rsidRDefault="004119EE" w:rsidP="004119EE">
            <w:pPr>
              <w:rPr>
                <w:lang w:val="kk-KZ"/>
              </w:rPr>
            </w:pPr>
          </w:p>
        </w:tc>
        <w:tc>
          <w:tcPr>
            <w:tcW w:w="1701" w:type="dxa"/>
            <w:tcBorders>
              <w:top w:val="single" w:sz="4" w:space="0" w:color="auto"/>
              <w:left w:val="single" w:sz="4" w:space="0" w:color="auto"/>
              <w:bottom w:val="single" w:sz="4" w:space="0" w:color="auto"/>
              <w:right w:val="single" w:sz="4" w:space="0" w:color="auto"/>
            </w:tcBorders>
          </w:tcPr>
          <w:p w14:paraId="34004F80" w14:textId="77777777" w:rsidR="00001EFB" w:rsidRPr="00001EFB" w:rsidRDefault="00001EFB" w:rsidP="00001EFB">
            <w:r w:rsidRPr="00001EFB">
              <w:t>CS =2.4 (202</w:t>
            </w:r>
            <w:r w:rsidRPr="00001EFB">
              <w:rPr>
                <w:lang w:val="tr-TR"/>
              </w:rPr>
              <w:t>3</w:t>
            </w:r>
            <w:r w:rsidRPr="00001EFB">
              <w:t>)</w:t>
            </w:r>
          </w:p>
          <w:p w14:paraId="34004F81" w14:textId="77777777" w:rsidR="00561717" w:rsidRPr="00001EFB" w:rsidRDefault="00561717" w:rsidP="00561717">
            <w:pPr>
              <w:rPr>
                <w:lang w:val="kk-KZ"/>
              </w:rPr>
            </w:pPr>
            <w:r w:rsidRPr="00001EFB">
              <w:t>Q1</w:t>
            </w:r>
          </w:p>
          <w:p w14:paraId="34004F82" w14:textId="77777777" w:rsidR="004119EE" w:rsidRDefault="00561717" w:rsidP="00561717">
            <w:pPr>
              <w:rPr>
                <w:lang w:val="kk-KZ"/>
              </w:rPr>
            </w:pPr>
            <w:proofErr w:type="spellStart"/>
            <w:r w:rsidRPr="00001EFB">
              <w:t>Procentile</w:t>
            </w:r>
            <w:proofErr w:type="spellEnd"/>
            <w:r w:rsidRPr="00001EFB">
              <w:rPr>
                <w:lang w:val="kk-KZ"/>
              </w:rPr>
              <w:t>-85</w:t>
            </w:r>
          </w:p>
          <w:p w14:paraId="34004F83" w14:textId="77777777" w:rsidR="00001EFB" w:rsidRPr="001D066C" w:rsidRDefault="00001EFB" w:rsidP="00001EFB">
            <w:r w:rsidRPr="001D066C">
              <w:rPr>
                <w:sz w:val="22"/>
                <w:szCs w:val="22"/>
              </w:rPr>
              <w:t xml:space="preserve">Language and Linguistics </w:t>
            </w:r>
          </w:p>
          <w:p w14:paraId="34004F84" w14:textId="77777777" w:rsidR="00001EFB" w:rsidRPr="00001EFB" w:rsidRDefault="00001EFB" w:rsidP="00561717"/>
        </w:tc>
        <w:tc>
          <w:tcPr>
            <w:tcW w:w="2835" w:type="dxa"/>
            <w:tcBorders>
              <w:top w:val="single" w:sz="4" w:space="0" w:color="auto"/>
              <w:left w:val="single" w:sz="4" w:space="0" w:color="auto"/>
              <w:bottom w:val="single" w:sz="4" w:space="0" w:color="auto"/>
              <w:right w:val="single" w:sz="4" w:space="0" w:color="auto"/>
            </w:tcBorders>
          </w:tcPr>
          <w:p w14:paraId="34004F85"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Saule Bektemirovа</w:t>
            </w:r>
          </w:p>
          <w:p w14:paraId="34004F86"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Raushangul Avakova</w:t>
            </w:r>
          </w:p>
          <w:p w14:paraId="34004F87"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Yerbolat Bayat</w:t>
            </w:r>
          </w:p>
          <w:p w14:paraId="34004F88" w14:textId="77777777" w:rsidR="00561717" w:rsidRPr="00001EFB" w:rsidRDefault="00561717" w:rsidP="00561717">
            <w:pPr>
              <w:pStyle w:val="aa"/>
              <w:jc w:val="both"/>
              <w:rPr>
                <w:rFonts w:ascii="Times New Roman" w:hAnsi="Times New Roman"/>
                <w:b/>
                <w:sz w:val="24"/>
                <w:szCs w:val="24"/>
                <w:lang w:val="kk-KZ"/>
              </w:rPr>
            </w:pPr>
            <w:r w:rsidRPr="00001EFB">
              <w:rPr>
                <w:rFonts w:ascii="Times New Roman" w:hAnsi="Times New Roman"/>
                <w:b/>
                <w:sz w:val="24"/>
                <w:szCs w:val="24"/>
                <w:lang w:val="kk-KZ"/>
              </w:rPr>
              <w:t>Zhazira Abdrakhmanova</w:t>
            </w:r>
          </w:p>
          <w:p w14:paraId="34004F89"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Sholpan Kudyarova</w:t>
            </w:r>
          </w:p>
          <w:p w14:paraId="34004F8A"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Saltanat Imankulova</w:t>
            </w:r>
          </w:p>
          <w:p w14:paraId="34004F8B"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Anargul Islamova</w:t>
            </w:r>
          </w:p>
          <w:p w14:paraId="34004F8C" w14:textId="77777777" w:rsidR="004119EE" w:rsidRPr="00001EFB" w:rsidRDefault="004119EE" w:rsidP="004119EE">
            <w:pPr>
              <w:rPr>
                <w:rStyle w:val="s8"/>
                <w:b/>
                <w:bCs/>
                <w:color w:val="000000"/>
              </w:rPr>
            </w:pPr>
          </w:p>
        </w:tc>
        <w:tc>
          <w:tcPr>
            <w:tcW w:w="1136" w:type="dxa"/>
            <w:tcBorders>
              <w:top w:val="single" w:sz="4" w:space="0" w:color="auto"/>
              <w:left w:val="single" w:sz="4" w:space="0" w:color="auto"/>
              <w:bottom w:val="single" w:sz="4" w:space="0" w:color="auto"/>
              <w:right w:val="single" w:sz="4" w:space="0" w:color="auto"/>
            </w:tcBorders>
          </w:tcPr>
          <w:p w14:paraId="34004F8D" w14:textId="77777777" w:rsidR="004119EE" w:rsidRPr="00001EFB" w:rsidRDefault="004119EE" w:rsidP="004119EE">
            <w:pPr>
              <w:rPr>
                <w:lang w:val="kk-KZ"/>
              </w:rPr>
            </w:pPr>
            <w:r w:rsidRPr="00001EFB">
              <w:rPr>
                <w:lang w:val="kk-KZ"/>
              </w:rPr>
              <w:t>Тең автор</w:t>
            </w:r>
          </w:p>
        </w:tc>
      </w:tr>
      <w:tr w:rsidR="00561717" w:rsidRPr="00941C95" w14:paraId="34004FB1" w14:textId="77777777" w:rsidTr="00C70BE9">
        <w:trPr>
          <w:trHeight w:val="146"/>
        </w:trPr>
        <w:tc>
          <w:tcPr>
            <w:tcW w:w="563" w:type="dxa"/>
            <w:tcBorders>
              <w:top w:val="single" w:sz="4" w:space="0" w:color="auto"/>
              <w:left w:val="single" w:sz="4" w:space="0" w:color="auto"/>
              <w:bottom w:val="single" w:sz="4" w:space="0" w:color="auto"/>
              <w:right w:val="single" w:sz="4" w:space="0" w:color="auto"/>
            </w:tcBorders>
          </w:tcPr>
          <w:p w14:paraId="34004F8F" w14:textId="77777777" w:rsidR="00561717" w:rsidRPr="00941C95" w:rsidRDefault="00561717" w:rsidP="00561717">
            <w:pPr>
              <w:numPr>
                <w:ilvl w:val="0"/>
                <w:numId w:val="1"/>
              </w:numPr>
              <w:ind w:left="0" w:firstLine="0"/>
              <w:rPr>
                <w:b/>
                <w:bCs/>
              </w:rPr>
            </w:pPr>
          </w:p>
        </w:tc>
        <w:tc>
          <w:tcPr>
            <w:tcW w:w="2239" w:type="dxa"/>
            <w:tcBorders>
              <w:top w:val="single" w:sz="4" w:space="0" w:color="auto"/>
              <w:left w:val="single" w:sz="4" w:space="0" w:color="auto"/>
              <w:bottom w:val="single" w:sz="4" w:space="0" w:color="auto"/>
              <w:right w:val="single" w:sz="4" w:space="0" w:color="auto"/>
            </w:tcBorders>
          </w:tcPr>
          <w:p w14:paraId="34004F90" w14:textId="77777777" w:rsidR="00561717" w:rsidRPr="00001EFB" w:rsidRDefault="00561717" w:rsidP="00561717">
            <w:pPr>
              <w:pStyle w:val="aa"/>
              <w:rPr>
                <w:rFonts w:ascii="Times New Roman" w:hAnsi="Times New Roman"/>
                <w:bCs/>
                <w:sz w:val="24"/>
                <w:szCs w:val="24"/>
                <w:lang w:val="en-US"/>
              </w:rPr>
            </w:pPr>
            <w:r w:rsidRPr="00001EFB">
              <w:rPr>
                <w:rFonts w:ascii="Times New Roman" w:hAnsi="Times New Roman"/>
                <w:sz w:val="24"/>
                <w:szCs w:val="24"/>
                <w:lang w:val="kk-KZ"/>
              </w:rPr>
              <w:t>Developing English Vocabulary in Hearing-Impaired Children: Insights from Kazakhstan</w:t>
            </w:r>
          </w:p>
        </w:tc>
        <w:tc>
          <w:tcPr>
            <w:tcW w:w="1134" w:type="dxa"/>
            <w:tcBorders>
              <w:top w:val="single" w:sz="4" w:space="0" w:color="auto"/>
              <w:left w:val="single" w:sz="4" w:space="0" w:color="auto"/>
              <w:bottom w:val="single" w:sz="4" w:space="0" w:color="auto"/>
              <w:right w:val="single" w:sz="4" w:space="0" w:color="auto"/>
            </w:tcBorders>
          </w:tcPr>
          <w:p w14:paraId="34004F91" w14:textId="77777777" w:rsidR="00561717" w:rsidRPr="00001EFB" w:rsidRDefault="00561717" w:rsidP="00561717">
            <w:pPr>
              <w:ind w:left="29"/>
              <w:jc w:val="both"/>
            </w:pPr>
          </w:p>
        </w:tc>
        <w:tc>
          <w:tcPr>
            <w:tcW w:w="2551" w:type="dxa"/>
            <w:tcBorders>
              <w:top w:val="single" w:sz="4" w:space="0" w:color="auto"/>
              <w:left w:val="single" w:sz="4" w:space="0" w:color="auto"/>
              <w:bottom w:val="single" w:sz="4" w:space="0" w:color="auto"/>
              <w:right w:val="single" w:sz="4" w:space="0" w:color="auto"/>
            </w:tcBorders>
          </w:tcPr>
          <w:p w14:paraId="3D93B6C1" w14:textId="77777777" w:rsidR="00E306B2" w:rsidRPr="001F259B" w:rsidRDefault="00561717" w:rsidP="00561717">
            <w:pPr>
              <w:ind w:left="29"/>
              <w:jc w:val="both"/>
              <w:rPr>
                <w:lang w:val="kk-KZ"/>
              </w:rPr>
            </w:pPr>
            <w:r w:rsidRPr="00001EFB">
              <w:rPr>
                <w:lang w:val="kk-KZ"/>
              </w:rPr>
              <w:t>Eurasian Journal of Applied Linguistics</w:t>
            </w:r>
            <w:r w:rsidR="005B4E09" w:rsidRPr="00001EFB">
              <w:rPr>
                <w:lang w:val="kk-KZ"/>
              </w:rPr>
              <w:t>,</w:t>
            </w:r>
            <w:r w:rsidRPr="00001EFB">
              <w:rPr>
                <w:lang w:val="kk-KZ"/>
              </w:rPr>
              <w:t xml:space="preserve"> 11(2), </w:t>
            </w:r>
            <w:r w:rsidRPr="00001EFB">
              <w:t>2025.</w:t>
            </w:r>
            <w:r w:rsidR="005B4E09" w:rsidRPr="00001EFB">
              <w:rPr>
                <w:lang w:val="kk-KZ"/>
              </w:rPr>
              <w:t xml:space="preserve"> </w:t>
            </w:r>
            <w:r w:rsidRPr="00AD7A48">
              <w:rPr>
                <w:lang w:val="kk-KZ"/>
              </w:rPr>
              <w:t>P</w:t>
            </w:r>
            <w:r w:rsidR="005B4E09" w:rsidRPr="00AD7A48">
              <w:rPr>
                <w:lang w:val="kk-KZ"/>
              </w:rPr>
              <w:t>.</w:t>
            </w:r>
            <w:r w:rsidR="005B4E09" w:rsidRPr="00001EFB">
              <w:rPr>
                <w:lang w:val="kk-KZ"/>
              </w:rPr>
              <w:t xml:space="preserve"> </w:t>
            </w:r>
            <w:r w:rsidRPr="00001EFB">
              <w:rPr>
                <w:lang w:val="kk-KZ"/>
              </w:rPr>
              <w:t xml:space="preserve">15-26. </w:t>
            </w:r>
          </w:p>
          <w:p w14:paraId="041CCDD6" w14:textId="3D250D82" w:rsidR="00E306B2" w:rsidRPr="001F259B" w:rsidRDefault="00E306B2" w:rsidP="00E306B2">
            <w:pPr>
              <w:jc w:val="both"/>
              <w:rPr>
                <w:bCs/>
                <w:color w:val="0070C0"/>
                <w:lang w:val="kk-KZ"/>
              </w:rPr>
            </w:pPr>
            <w:r>
              <w:fldChar w:fldCharType="begin"/>
            </w:r>
            <w:r w:rsidRPr="00F06A96">
              <w:rPr>
                <w:lang w:val="kk-KZ"/>
              </w:rPr>
              <w:instrText>HYPERLINK "https://www.scopus.com/pages/publications/105005262442"</w:instrText>
            </w:r>
            <w:r>
              <w:fldChar w:fldCharType="separate"/>
            </w:r>
            <w:r w:rsidRPr="003A6367">
              <w:rPr>
                <w:rStyle w:val="a5"/>
                <w:bCs/>
                <w:lang w:val="kk-KZ"/>
              </w:rPr>
              <w:t>https://www.scopus.com/pages/publications/105005262442</w:t>
            </w:r>
            <w:r>
              <w:fldChar w:fldCharType="end"/>
            </w:r>
            <w:r w:rsidRPr="0021123A">
              <w:rPr>
                <w:bCs/>
                <w:color w:val="0070C0"/>
                <w:lang w:val="kk-KZ"/>
              </w:rPr>
              <w:t xml:space="preserve"> </w:t>
            </w:r>
          </w:p>
          <w:p w14:paraId="60113D3E" w14:textId="77777777" w:rsidR="00E306B2" w:rsidRPr="0021123A" w:rsidRDefault="00E306B2" w:rsidP="00E306B2">
            <w:pPr>
              <w:jc w:val="both"/>
              <w:rPr>
                <w:bCs/>
                <w:color w:val="0070C0"/>
                <w:lang w:val="kk-KZ"/>
              </w:rPr>
            </w:pPr>
            <w:r w:rsidRPr="0021123A">
              <w:rPr>
                <w:bCs/>
              </w:rPr>
              <w:t>DOI: 10.32601/ejal.11202</w:t>
            </w:r>
            <w:r>
              <w:rPr>
                <w:bCs/>
                <w:color w:val="0070C0"/>
              </w:rPr>
              <w:t xml:space="preserve"> </w:t>
            </w:r>
            <w:r w:rsidRPr="0021123A">
              <w:rPr>
                <w:bCs/>
                <w:color w:val="0070C0"/>
                <w:lang w:val="kk-KZ"/>
              </w:rPr>
              <w:t xml:space="preserve"> </w:t>
            </w:r>
          </w:p>
          <w:p w14:paraId="34004F93" w14:textId="77777777" w:rsidR="00561717" w:rsidRPr="00FB019C" w:rsidRDefault="00561717" w:rsidP="00E306B2">
            <w:pPr>
              <w:jc w:val="both"/>
            </w:pPr>
            <w:r w:rsidRPr="00561717">
              <w:rPr>
                <w:sz w:val="22"/>
                <w:szCs w:val="22"/>
                <w:lang w:val="kk-KZ"/>
              </w:rPr>
              <w:tab/>
            </w:r>
          </w:p>
          <w:p w14:paraId="34004F94" w14:textId="291CBE19" w:rsidR="00561717" w:rsidRDefault="00561717" w:rsidP="00561717">
            <w:pPr>
              <w:jc w:val="both"/>
            </w:pPr>
            <w:hyperlink r:id="rId9" w:history="1">
              <w:r w:rsidRPr="005B4E09">
                <w:rPr>
                  <w:rStyle w:val="a5"/>
                  <w:bCs/>
                  <w:sz w:val="22"/>
                  <w:szCs w:val="22"/>
                  <w:lang w:val="kk-KZ"/>
                </w:rPr>
                <w:t>https://ejal.info/menuscript/index.php/ejal/article/view/1014/379</w:t>
              </w:r>
            </w:hyperlink>
            <w:r w:rsidR="00E306B2">
              <w:t xml:space="preserve"> </w:t>
            </w:r>
          </w:p>
          <w:p w14:paraId="44CCB57D" w14:textId="77777777" w:rsidR="008545A4" w:rsidRDefault="008545A4" w:rsidP="00561717">
            <w:pPr>
              <w:jc w:val="both"/>
              <w:rPr>
                <w:lang w:val="kk-KZ"/>
              </w:rPr>
            </w:pPr>
          </w:p>
          <w:p w14:paraId="34004F9A" w14:textId="77777777" w:rsidR="00561717" w:rsidRPr="001F259B" w:rsidRDefault="00561717" w:rsidP="001F259B">
            <w:pPr>
              <w:jc w:val="both"/>
            </w:pPr>
          </w:p>
        </w:tc>
        <w:tc>
          <w:tcPr>
            <w:tcW w:w="1588" w:type="dxa"/>
            <w:tcBorders>
              <w:top w:val="single" w:sz="4" w:space="0" w:color="auto"/>
              <w:left w:val="single" w:sz="4" w:space="0" w:color="auto"/>
              <w:bottom w:val="single" w:sz="4" w:space="0" w:color="auto"/>
              <w:right w:val="single" w:sz="4" w:space="0" w:color="auto"/>
            </w:tcBorders>
          </w:tcPr>
          <w:p w14:paraId="04FED501" w14:textId="77777777" w:rsidR="0001303D" w:rsidRPr="0001303D" w:rsidRDefault="0001303D" w:rsidP="0001303D">
            <w:pPr>
              <w:rPr>
                <w:lang w:val="ru-RU"/>
              </w:rPr>
            </w:pPr>
            <w:r w:rsidRPr="0001303D">
              <w:rPr>
                <w:lang w:val="ru-RU"/>
              </w:rPr>
              <w:t>0.221</w:t>
            </w:r>
          </w:p>
          <w:p w14:paraId="3F3E3CA3" w14:textId="77777777" w:rsidR="0001303D" w:rsidRPr="0001303D" w:rsidRDefault="0001303D" w:rsidP="0001303D">
            <w:pPr>
              <w:rPr>
                <w:lang w:val="ru-RU"/>
              </w:rPr>
            </w:pPr>
            <w:r w:rsidRPr="0001303D">
              <w:rPr>
                <w:lang w:val="ru-RU"/>
              </w:rPr>
              <w:t>SJR 2024</w:t>
            </w:r>
          </w:p>
          <w:p w14:paraId="34004F9D" w14:textId="77777777" w:rsidR="00561717" w:rsidRPr="00001EFB" w:rsidRDefault="00561717" w:rsidP="00561717">
            <w:pPr>
              <w:ind w:left="29"/>
              <w:jc w:val="both"/>
              <w:rPr>
                <w:iCs/>
              </w:rPr>
            </w:pPr>
          </w:p>
          <w:p w14:paraId="34004F9E" w14:textId="77777777" w:rsidR="00561717" w:rsidRPr="00001EFB" w:rsidRDefault="00561717" w:rsidP="00561717">
            <w:pPr>
              <w:ind w:left="29"/>
              <w:jc w:val="both"/>
              <w:rPr>
                <w:iCs/>
              </w:rPr>
            </w:pPr>
          </w:p>
        </w:tc>
        <w:tc>
          <w:tcPr>
            <w:tcW w:w="1134" w:type="dxa"/>
            <w:tcBorders>
              <w:top w:val="single" w:sz="4" w:space="0" w:color="auto"/>
              <w:left w:val="single" w:sz="4" w:space="0" w:color="auto"/>
              <w:bottom w:val="single" w:sz="4" w:space="0" w:color="auto"/>
              <w:right w:val="single" w:sz="4" w:space="0" w:color="auto"/>
            </w:tcBorders>
          </w:tcPr>
          <w:p w14:paraId="34004F9F" w14:textId="77777777" w:rsidR="00561717" w:rsidRPr="00001EFB" w:rsidRDefault="00561717" w:rsidP="00561717">
            <w:pPr>
              <w:ind w:left="29"/>
              <w:jc w:val="center"/>
              <w:rPr>
                <w:iCs/>
                <w:lang w:val="kk-KZ"/>
              </w:rPr>
            </w:pPr>
          </w:p>
        </w:tc>
        <w:tc>
          <w:tcPr>
            <w:tcW w:w="1701" w:type="dxa"/>
            <w:tcBorders>
              <w:top w:val="single" w:sz="4" w:space="0" w:color="auto"/>
              <w:left w:val="single" w:sz="4" w:space="0" w:color="auto"/>
              <w:bottom w:val="single" w:sz="4" w:space="0" w:color="auto"/>
              <w:right w:val="single" w:sz="4" w:space="0" w:color="auto"/>
            </w:tcBorders>
          </w:tcPr>
          <w:p w14:paraId="34004FA0" w14:textId="77777777" w:rsidR="00566FA0" w:rsidRPr="00566FA0" w:rsidRDefault="00566FA0" w:rsidP="00566FA0">
            <w:r w:rsidRPr="00566FA0">
              <w:t>CS =2.8</w:t>
            </w:r>
          </w:p>
          <w:p w14:paraId="34004FA1" w14:textId="77777777" w:rsidR="00566FA0" w:rsidRPr="00566FA0" w:rsidRDefault="00566FA0" w:rsidP="00566FA0">
            <w:r w:rsidRPr="00566FA0">
              <w:t>(202</w:t>
            </w:r>
            <w:r w:rsidRPr="00566FA0">
              <w:rPr>
                <w:lang w:val="tr-TR"/>
              </w:rPr>
              <w:t>3</w:t>
            </w:r>
            <w:r w:rsidRPr="00566FA0">
              <w:t>)</w:t>
            </w:r>
          </w:p>
          <w:p w14:paraId="34004FA2" w14:textId="77777777" w:rsidR="00566FA0" w:rsidRDefault="00561717" w:rsidP="00561717">
            <w:pPr>
              <w:ind w:left="29"/>
              <w:jc w:val="both"/>
            </w:pPr>
            <w:r w:rsidRPr="00566FA0">
              <w:t>Q1</w:t>
            </w:r>
          </w:p>
          <w:p w14:paraId="34004FA3" w14:textId="77777777" w:rsidR="00561717" w:rsidRDefault="00561717" w:rsidP="00561717">
            <w:pPr>
              <w:ind w:left="29"/>
              <w:jc w:val="both"/>
              <w:rPr>
                <w:lang w:val="kk-KZ"/>
              </w:rPr>
            </w:pPr>
            <w:proofErr w:type="spellStart"/>
            <w:r w:rsidRPr="00566FA0">
              <w:t>Procentile</w:t>
            </w:r>
            <w:proofErr w:type="spellEnd"/>
            <w:r w:rsidRPr="00566FA0">
              <w:rPr>
                <w:lang w:val="kk-KZ"/>
              </w:rPr>
              <w:t>-85</w:t>
            </w:r>
          </w:p>
          <w:p w14:paraId="34004FA4" w14:textId="77777777" w:rsidR="00AD7A48" w:rsidRPr="001D066C" w:rsidRDefault="00AD7A48" w:rsidP="00AD7A48">
            <w:r w:rsidRPr="001D066C">
              <w:rPr>
                <w:sz w:val="22"/>
                <w:szCs w:val="22"/>
              </w:rPr>
              <w:t xml:space="preserve">Language and Linguistics </w:t>
            </w:r>
          </w:p>
          <w:p w14:paraId="34004FA5" w14:textId="77777777" w:rsidR="00AD7A48" w:rsidRPr="00566FA0" w:rsidRDefault="00AD7A48" w:rsidP="00561717">
            <w:pPr>
              <w:ind w:left="29"/>
              <w:jc w:val="both"/>
            </w:pPr>
          </w:p>
        </w:tc>
        <w:tc>
          <w:tcPr>
            <w:tcW w:w="2835" w:type="dxa"/>
            <w:tcBorders>
              <w:top w:val="single" w:sz="4" w:space="0" w:color="auto"/>
              <w:left w:val="single" w:sz="4" w:space="0" w:color="auto"/>
              <w:bottom w:val="single" w:sz="4" w:space="0" w:color="auto"/>
              <w:right w:val="single" w:sz="4" w:space="0" w:color="auto"/>
            </w:tcBorders>
          </w:tcPr>
          <w:p w14:paraId="34004FA6"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Saidayeva Bayan</w:t>
            </w:r>
          </w:p>
          <w:p w14:paraId="34004FA7"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Jan Amos Jelinek</w:t>
            </w:r>
          </w:p>
          <w:p w14:paraId="34004FA8"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Autayeva Akbota</w:t>
            </w:r>
          </w:p>
          <w:p w14:paraId="34004FA9" w14:textId="77777777" w:rsidR="00561717" w:rsidRPr="00001EFB" w:rsidRDefault="00561717" w:rsidP="00561717">
            <w:pPr>
              <w:pStyle w:val="aa"/>
              <w:jc w:val="both"/>
              <w:rPr>
                <w:rFonts w:ascii="Times New Roman" w:hAnsi="Times New Roman"/>
                <w:sz w:val="24"/>
                <w:szCs w:val="24"/>
                <w:lang w:val="kk-KZ"/>
              </w:rPr>
            </w:pPr>
            <w:r w:rsidRPr="00001EFB">
              <w:rPr>
                <w:rFonts w:ascii="Times New Roman" w:hAnsi="Times New Roman"/>
                <w:sz w:val="24"/>
                <w:szCs w:val="24"/>
                <w:lang w:val="kk-KZ"/>
              </w:rPr>
              <w:t>Saltanat Imankulova</w:t>
            </w:r>
          </w:p>
          <w:p w14:paraId="34004FAA" w14:textId="77777777" w:rsidR="00561717" w:rsidRPr="00001EFB" w:rsidRDefault="00561717" w:rsidP="00561717">
            <w:pPr>
              <w:pStyle w:val="aa"/>
              <w:jc w:val="both"/>
              <w:rPr>
                <w:rFonts w:ascii="Times New Roman" w:hAnsi="Times New Roman"/>
                <w:b/>
                <w:sz w:val="24"/>
                <w:szCs w:val="24"/>
                <w:lang w:val="kk-KZ"/>
              </w:rPr>
            </w:pPr>
            <w:r w:rsidRPr="00001EFB">
              <w:rPr>
                <w:rFonts w:ascii="Times New Roman" w:hAnsi="Times New Roman"/>
                <w:b/>
                <w:sz w:val="24"/>
                <w:szCs w:val="24"/>
                <w:lang w:val="kk-KZ"/>
              </w:rPr>
              <w:t>Zhazira Abdrakhmanova</w:t>
            </w:r>
          </w:p>
          <w:p w14:paraId="34004FAB" w14:textId="77777777" w:rsidR="00561717" w:rsidRPr="00001EFB" w:rsidRDefault="00561717" w:rsidP="00561717">
            <w:pPr>
              <w:jc w:val="both"/>
              <w:rPr>
                <w:lang w:val="kk-KZ"/>
              </w:rPr>
            </w:pPr>
            <w:r w:rsidRPr="00001EFB">
              <w:rPr>
                <w:lang w:val="kk-KZ"/>
              </w:rPr>
              <w:t xml:space="preserve">Zagitova Gulnar </w:t>
            </w:r>
          </w:p>
          <w:p w14:paraId="34004FAC" w14:textId="77777777" w:rsidR="00561717" w:rsidRPr="00001EFB" w:rsidRDefault="00561717" w:rsidP="00561717">
            <w:pPr>
              <w:jc w:val="both"/>
              <w:rPr>
                <w:lang w:val="kk-KZ"/>
              </w:rPr>
            </w:pPr>
          </w:p>
          <w:p w14:paraId="34004FAD" w14:textId="77777777" w:rsidR="00561717" w:rsidRPr="00001EFB" w:rsidRDefault="00561717" w:rsidP="00561717">
            <w:pPr>
              <w:shd w:val="clear" w:color="auto" w:fill="FFFFFF"/>
              <w:spacing w:beforeAutospacing="1" w:afterAutospacing="1"/>
              <w:rPr>
                <w:color w:val="2E2E2E"/>
              </w:rPr>
            </w:pPr>
            <w:r w:rsidRPr="00001EFB">
              <w:rPr>
                <w:color w:val="2E2E2E"/>
              </w:rPr>
              <w:br/>
            </w:r>
          </w:p>
          <w:p w14:paraId="34004FAE" w14:textId="77777777" w:rsidR="00561717" w:rsidRPr="00001EFB" w:rsidRDefault="00561717" w:rsidP="00561717">
            <w:pPr>
              <w:shd w:val="clear" w:color="auto" w:fill="FFFFFF"/>
              <w:spacing w:beforeAutospacing="1" w:afterAutospacing="1"/>
              <w:rPr>
                <w:color w:val="2E2E2E"/>
              </w:rPr>
            </w:pPr>
          </w:p>
          <w:p w14:paraId="34004FAF" w14:textId="77777777" w:rsidR="00561717" w:rsidRPr="00001EFB" w:rsidRDefault="00561717" w:rsidP="00561717">
            <w:pPr>
              <w:shd w:val="clear" w:color="auto" w:fill="FFFFFF"/>
              <w:spacing w:beforeAutospacing="1" w:afterAutospacing="1"/>
              <w:rPr>
                <w:color w:val="2E2E2E"/>
              </w:rPr>
            </w:pPr>
          </w:p>
        </w:tc>
        <w:tc>
          <w:tcPr>
            <w:tcW w:w="1136" w:type="dxa"/>
            <w:tcBorders>
              <w:top w:val="single" w:sz="4" w:space="0" w:color="auto"/>
              <w:left w:val="single" w:sz="4" w:space="0" w:color="auto"/>
              <w:bottom w:val="single" w:sz="4" w:space="0" w:color="auto"/>
              <w:right w:val="single" w:sz="4" w:space="0" w:color="auto"/>
            </w:tcBorders>
          </w:tcPr>
          <w:p w14:paraId="34004FB0" w14:textId="77777777" w:rsidR="00561717" w:rsidRPr="00001EFB" w:rsidRDefault="00561717" w:rsidP="00561717">
            <w:pPr>
              <w:rPr>
                <w:lang w:val="kk-KZ"/>
              </w:rPr>
            </w:pPr>
            <w:r w:rsidRPr="00001EFB">
              <w:rPr>
                <w:lang w:val="kk-KZ"/>
              </w:rPr>
              <w:t>Тең автор</w:t>
            </w:r>
          </w:p>
        </w:tc>
      </w:tr>
    </w:tbl>
    <w:p w14:paraId="34004FB2" w14:textId="77777777" w:rsidR="00BC318D" w:rsidRPr="00941C95" w:rsidRDefault="00BC318D" w:rsidP="00A93321">
      <w:pPr>
        <w:spacing w:after="160" w:line="259" w:lineRule="auto"/>
        <w:rPr>
          <w:sz w:val="22"/>
          <w:szCs w:val="22"/>
          <w:lang w:val="kk-KZ"/>
        </w:rPr>
        <w:sectPr w:rsidR="00BC318D" w:rsidRPr="00941C95" w:rsidSect="0000443C">
          <w:headerReference w:type="even" r:id="rId10"/>
          <w:headerReference w:type="default" r:id="rId11"/>
          <w:footerReference w:type="even" r:id="rId12"/>
          <w:footerReference w:type="default" r:id="rId13"/>
          <w:headerReference w:type="first" r:id="rId14"/>
          <w:footerReference w:type="first" r:id="rId15"/>
          <w:pgSz w:w="15840" w:h="12240" w:orient="landscape"/>
          <w:pgMar w:top="851" w:right="389" w:bottom="851" w:left="567" w:header="709" w:footer="709" w:gutter="0"/>
          <w:cols w:space="708"/>
          <w:docGrid w:linePitch="360"/>
        </w:sectPr>
      </w:pPr>
    </w:p>
    <w:p w14:paraId="34004FB3" w14:textId="77777777" w:rsidR="005F5DC7" w:rsidRPr="00941C95" w:rsidRDefault="005F5DC7" w:rsidP="005F5DC7">
      <w:pPr>
        <w:tabs>
          <w:tab w:val="left" w:pos="1260"/>
        </w:tabs>
        <w:jc w:val="center"/>
        <w:rPr>
          <w:b/>
          <w:lang w:val="kk-KZ"/>
        </w:rPr>
      </w:pPr>
      <w:r w:rsidRPr="00941C95">
        <w:rPr>
          <w:b/>
          <w:lang w:val="kk-KZ"/>
        </w:rPr>
        <w:lastRenderedPageBreak/>
        <w:t>Әл-Фараби атындағы Қазақ ұлттық университеті</w:t>
      </w:r>
    </w:p>
    <w:p w14:paraId="34004FB4" w14:textId="77777777" w:rsidR="0000443C" w:rsidRDefault="005F5DC7" w:rsidP="005F5DC7">
      <w:pPr>
        <w:tabs>
          <w:tab w:val="left" w:pos="1260"/>
        </w:tabs>
        <w:jc w:val="center"/>
        <w:rPr>
          <w:b/>
          <w:lang w:val="kk-KZ"/>
        </w:rPr>
      </w:pPr>
      <w:r w:rsidRPr="00941C95">
        <w:rPr>
          <w:b/>
          <w:lang w:val="kk-KZ"/>
        </w:rPr>
        <w:t xml:space="preserve">филология факультеті </w:t>
      </w:r>
      <w:r w:rsidR="0000443C">
        <w:rPr>
          <w:b/>
          <w:lang w:val="kk-KZ"/>
        </w:rPr>
        <w:t>А.Байтұрсынұлы атындағы Қазақ тіл білімі кафедрасының</w:t>
      </w:r>
    </w:p>
    <w:p w14:paraId="34004FB5" w14:textId="77777777" w:rsidR="005F5DC7" w:rsidRPr="00941C95" w:rsidRDefault="005F5DC7" w:rsidP="005F5DC7">
      <w:pPr>
        <w:tabs>
          <w:tab w:val="left" w:pos="1260"/>
        </w:tabs>
        <w:jc w:val="center"/>
        <w:rPr>
          <w:b/>
          <w:lang w:val="kk-KZ"/>
        </w:rPr>
      </w:pPr>
      <w:r w:rsidRPr="00941C95">
        <w:rPr>
          <w:b/>
          <w:lang w:val="kk-KZ"/>
        </w:rPr>
        <w:t xml:space="preserve">аға оқытушысы, </w:t>
      </w:r>
      <w:r w:rsidR="0000443C">
        <w:rPr>
          <w:b/>
          <w:lang w:val="kk-KZ"/>
        </w:rPr>
        <w:t>филология ғылымдарының кандидаты</w:t>
      </w:r>
    </w:p>
    <w:p w14:paraId="34004FB6" w14:textId="77777777" w:rsidR="005F5DC7" w:rsidRPr="00941C95" w:rsidRDefault="00E34A97" w:rsidP="005F5DC7">
      <w:pPr>
        <w:tabs>
          <w:tab w:val="left" w:pos="1260"/>
        </w:tabs>
        <w:jc w:val="center"/>
        <w:rPr>
          <w:b/>
          <w:lang w:val="kk-KZ"/>
        </w:rPr>
      </w:pPr>
      <w:r>
        <w:rPr>
          <w:b/>
          <w:lang w:val="kk-KZ"/>
        </w:rPr>
        <w:t>Абдрахманова Жазира Асембеккызы</w:t>
      </w:r>
    </w:p>
    <w:p w14:paraId="34004FB7" w14:textId="77777777" w:rsidR="005F5DC7" w:rsidRPr="00941C95" w:rsidRDefault="005F5DC7" w:rsidP="005F5DC7">
      <w:pPr>
        <w:jc w:val="center"/>
        <w:rPr>
          <w:b/>
          <w:lang w:val="kk-KZ"/>
        </w:rPr>
      </w:pPr>
      <w:r w:rsidRPr="00941C95">
        <w:rPr>
          <w:b/>
          <w:lang w:val="kk-KZ"/>
        </w:rPr>
        <w:t>ғылыми еңбектерінің</w:t>
      </w:r>
    </w:p>
    <w:p w14:paraId="34004FB8" w14:textId="77777777" w:rsidR="005F5DC7" w:rsidRPr="00941C95" w:rsidRDefault="005F5DC7" w:rsidP="005F5DC7">
      <w:pPr>
        <w:jc w:val="center"/>
        <w:rPr>
          <w:b/>
          <w:lang w:val="kk-KZ"/>
        </w:rPr>
      </w:pPr>
    </w:p>
    <w:p w14:paraId="34004FB9" w14:textId="77777777" w:rsidR="005F5DC7" w:rsidRPr="00941C95" w:rsidRDefault="005F5DC7" w:rsidP="005F5DC7">
      <w:pPr>
        <w:jc w:val="center"/>
        <w:rPr>
          <w:b/>
          <w:lang w:val="kk-KZ"/>
        </w:rPr>
      </w:pPr>
      <w:r w:rsidRPr="00941C95">
        <w:rPr>
          <w:b/>
          <w:lang w:val="kk-KZ"/>
        </w:rPr>
        <w:t>Т І З І М І</w:t>
      </w:r>
    </w:p>
    <w:p w14:paraId="34004FBA" w14:textId="77777777" w:rsidR="005F5DC7" w:rsidRPr="00941C95"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3971"/>
        <w:gridCol w:w="2409"/>
      </w:tblGrid>
      <w:tr w:rsidR="00256769" w:rsidRPr="00941C95" w14:paraId="34004FC0" w14:textId="77777777" w:rsidTr="00746BFC">
        <w:trPr>
          <w:trHeight w:val="603"/>
        </w:trPr>
        <w:tc>
          <w:tcPr>
            <w:tcW w:w="566" w:type="dxa"/>
          </w:tcPr>
          <w:p w14:paraId="34004FBB" w14:textId="77777777" w:rsidR="00256769" w:rsidRPr="00941C95" w:rsidRDefault="00256769" w:rsidP="006270B7">
            <w:pPr>
              <w:jc w:val="center"/>
              <w:rPr>
                <w:b/>
                <w:lang w:val="kk-KZ"/>
              </w:rPr>
            </w:pPr>
            <w:r w:rsidRPr="00941C95">
              <w:rPr>
                <w:b/>
                <w:lang w:val="kk-KZ"/>
              </w:rPr>
              <w:t>№</w:t>
            </w:r>
          </w:p>
        </w:tc>
        <w:tc>
          <w:tcPr>
            <w:tcW w:w="3119" w:type="dxa"/>
          </w:tcPr>
          <w:p w14:paraId="34004FBC" w14:textId="77777777" w:rsidR="00256769" w:rsidRPr="00941C95" w:rsidRDefault="00256769" w:rsidP="006270B7">
            <w:pPr>
              <w:jc w:val="center"/>
              <w:rPr>
                <w:b/>
              </w:rPr>
            </w:pPr>
            <w:r w:rsidRPr="00941C95">
              <w:rPr>
                <w:b/>
                <w:lang w:val="kk-KZ"/>
              </w:rPr>
              <w:t>Еңбектің атауы</w:t>
            </w:r>
          </w:p>
          <w:p w14:paraId="34004FBD" w14:textId="77777777" w:rsidR="00256769" w:rsidRPr="00941C95" w:rsidRDefault="00256769" w:rsidP="006270B7">
            <w:pPr>
              <w:jc w:val="center"/>
              <w:rPr>
                <w:b/>
                <w:lang w:val="kk-KZ"/>
              </w:rPr>
            </w:pPr>
          </w:p>
        </w:tc>
        <w:tc>
          <w:tcPr>
            <w:tcW w:w="3971" w:type="dxa"/>
          </w:tcPr>
          <w:p w14:paraId="34004FBE" w14:textId="77777777" w:rsidR="00256769" w:rsidRPr="00941C95" w:rsidRDefault="00256769" w:rsidP="006270B7">
            <w:pPr>
              <w:jc w:val="center"/>
              <w:rPr>
                <w:b/>
                <w:lang w:val="kk-KZ"/>
              </w:rPr>
            </w:pPr>
            <w:r w:rsidRPr="00941C95">
              <w:rPr>
                <w:b/>
                <w:lang w:val="kk-KZ"/>
              </w:rPr>
              <w:t>Басылымның атауы, нөмірі, жылы, беттері</w:t>
            </w:r>
          </w:p>
        </w:tc>
        <w:tc>
          <w:tcPr>
            <w:tcW w:w="2409" w:type="dxa"/>
          </w:tcPr>
          <w:p w14:paraId="34004FBF" w14:textId="77777777" w:rsidR="00256769" w:rsidRPr="00941C95" w:rsidRDefault="00256769" w:rsidP="006270B7">
            <w:pPr>
              <w:jc w:val="center"/>
              <w:rPr>
                <w:b/>
                <w:lang w:val="kk-KZ"/>
              </w:rPr>
            </w:pPr>
            <w:r w:rsidRPr="00941C95">
              <w:rPr>
                <w:b/>
                <w:lang w:val="kk-KZ"/>
              </w:rPr>
              <w:t>Авторлық бірлестікте</w:t>
            </w:r>
          </w:p>
        </w:tc>
      </w:tr>
      <w:tr w:rsidR="00256769" w:rsidRPr="00941C95" w14:paraId="34004FC5" w14:textId="77777777" w:rsidTr="00746BFC">
        <w:trPr>
          <w:trHeight w:val="202"/>
        </w:trPr>
        <w:tc>
          <w:tcPr>
            <w:tcW w:w="566" w:type="dxa"/>
          </w:tcPr>
          <w:p w14:paraId="34004FC1" w14:textId="77777777" w:rsidR="00256769" w:rsidRPr="00941C95" w:rsidRDefault="00256769" w:rsidP="006270B7">
            <w:pPr>
              <w:jc w:val="center"/>
              <w:rPr>
                <w:b/>
              </w:rPr>
            </w:pPr>
            <w:r w:rsidRPr="00941C95">
              <w:rPr>
                <w:b/>
              </w:rPr>
              <w:t>1</w:t>
            </w:r>
          </w:p>
        </w:tc>
        <w:tc>
          <w:tcPr>
            <w:tcW w:w="3119" w:type="dxa"/>
          </w:tcPr>
          <w:p w14:paraId="34004FC2" w14:textId="77777777" w:rsidR="00256769" w:rsidRPr="00941C95" w:rsidRDefault="00256769" w:rsidP="006270B7">
            <w:pPr>
              <w:jc w:val="center"/>
              <w:rPr>
                <w:b/>
              </w:rPr>
            </w:pPr>
            <w:r w:rsidRPr="00941C95">
              <w:rPr>
                <w:b/>
              </w:rPr>
              <w:t>2</w:t>
            </w:r>
          </w:p>
        </w:tc>
        <w:tc>
          <w:tcPr>
            <w:tcW w:w="3971" w:type="dxa"/>
          </w:tcPr>
          <w:p w14:paraId="34004FC3" w14:textId="77777777" w:rsidR="00256769" w:rsidRPr="00941C95" w:rsidRDefault="00256769" w:rsidP="006270B7">
            <w:pPr>
              <w:jc w:val="center"/>
              <w:rPr>
                <w:b/>
              </w:rPr>
            </w:pPr>
            <w:r w:rsidRPr="00941C95">
              <w:rPr>
                <w:b/>
              </w:rPr>
              <w:t>4</w:t>
            </w:r>
          </w:p>
        </w:tc>
        <w:tc>
          <w:tcPr>
            <w:tcW w:w="2409" w:type="dxa"/>
          </w:tcPr>
          <w:p w14:paraId="34004FC4" w14:textId="77777777" w:rsidR="00256769" w:rsidRPr="00941C95" w:rsidRDefault="00256769" w:rsidP="006270B7">
            <w:pPr>
              <w:jc w:val="center"/>
              <w:rPr>
                <w:b/>
              </w:rPr>
            </w:pPr>
            <w:r w:rsidRPr="00941C95">
              <w:rPr>
                <w:b/>
              </w:rPr>
              <w:t>6</w:t>
            </w:r>
          </w:p>
        </w:tc>
      </w:tr>
      <w:tr w:rsidR="00256769" w:rsidRPr="0000443C" w14:paraId="34004FC9" w14:textId="77777777" w:rsidTr="00C22DB0">
        <w:trPr>
          <w:trHeight w:val="202"/>
        </w:trPr>
        <w:tc>
          <w:tcPr>
            <w:tcW w:w="10065" w:type="dxa"/>
            <w:gridSpan w:val="4"/>
          </w:tcPr>
          <w:p w14:paraId="34004FC6" w14:textId="77777777" w:rsidR="0000443C" w:rsidRDefault="0000443C" w:rsidP="006270B7">
            <w:pPr>
              <w:jc w:val="center"/>
              <w:rPr>
                <w:b/>
                <w:bCs/>
                <w:lang w:val="kk-KZ"/>
              </w:rPr>
            </w:pPr>
          </w:p>
          <w:p w14:paraId="34004FC7" w14:textId="77777777" w:rsidR="00256769" w:rsidRDefault="00256769" w:rsidP="006270B7">
            <w:pPr>
              <w:jc w:val="center"/>
              <w:rPr>
                <w:b/>
                <w:bCs/>
                <w:lang w:val="kk-KZ"/>
              </w:rPr>
            </w:pPr>
            <w:r w:rsidRPr="0000443C">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p w14:paraId="34004FC8" w14:textId="77777777" w:rsidR="0000443C" w:rsidRPr="0000443C" w:rsidRDefault="0000443C" w:rsidP="006270B7">
            <w:pPr>
              <w:jc w:val="center"/>
              <w:rPr>
                <w:b/>
                <w:bCs/>
                <w:lang w:val="kk-KZ"/>
              </w:rPr>
            </w:pPr>
          </w:p>
        </w:tc>
      </w:tr>
      <w:tr w:rsidR="00561717" w:rsidRPr="00561717" w14:paraId="34004FCF" w14:textId="77777777" w:rsidTr="00746BFC">
        <w:trPr>
          <w:trHeight w:val="329"/>
        </w:trPr>
        <w:tc>
          <w:tcPr>
            <w:tcW w:w="566" w:type="dxa"/>
          </w:tcPr>
          <w:p w14:paraId="34004FCA" w14:textId="77777777" w:rsidR="00561717" w:rsidRPr="00E557A0" w:rsidRDefault="00561717" w:rsidP="0000443C">
            <w:pPr>
              <w:jc w:val="center"/>
              <w:rPr>
                <w:lang w:val="tr-TR"/>
              </w:rPr>
            </w:pPr>
            <w:r>
              <w:rPr>
                <w:lang w:val="tr-TR"/>
              </w:rPr>
              <w:t>1</w:t>
            </w:r>
          </w:p>
        </w:tc>
        <w:tc>
          <w:tcPr>
            <w:tcW w:w="3119" w:type="dxa"/>
          </w:tcPr>
          <w:p w14:paraId="34004FCB" w14:textId="77777777" w:rsidR="00561717" w:rsidRPr="00E04855" w:rsidRDefault="00561717" w:rsidP="001D2979">
            <w:pPr>
              <w:pStyle w:val="af1"/>
              <w:ind w:left="0"/>
              <w:jc w:val="both"/>
              <w:rPr>
                <w:lang w:val="ru-RU"/>
              </w:rPr>
            </w:pPr>
            <w:r w:rsidRPr="00FE067E">
              <w:rPr>
                <w:lang w:val="kk-KZ"/>
              </w:rPr>
              <w:t>Фразеологиялық тұлғалар компоненттерінің дистантты орналасуы</w:t>
            </w:r>
          </w:p>
        </w:tc>
        <w:tc>
          <w:tcPr>
            <w:tcW w:w="3971" w:type="dxa"/>
          </w:tcPr>
          <w:p w14:paraId="34004FCC" w14:textId="77777777" w:rsidR="00561717" w:rsidRPr="00FE067E" w:rsidRDefault="00561717" w:rsidP="001D2979">
            <w:pPr>
              <w:pStyle w:val="af1"/>
              <w:autoSpaceDE w:val="0"/>
              <w:autoSpaceDN w:val="0"/>
              <w:adjustRightInd w:val="0"/>
              <w:ind w:left="-17"/>
              <w:jc w:val="both"/>
              <w:rPr>
                <w:rFonts w:eastAsiaTheme="minorHAnsi"/>
                <w:bCs/>
                <w:color w:val="000000" w:themeColor="text1"/>
                <w:lang w:val="kk-KZ"/>
              </w:rPr>
            </w:pPr>
            <w:r w:rsidRPr="00FE067E">
              <w:rPr>
                <w:lang w:val="kk-KZ"/>
              </w:rPr>
              <w:t xml:space="preserve">ҚазҰУ хабаршысы. Филология сериясы. №2 (136). – Алматы: Қазақ университеті, </w:t>
            </w:r>
            <w:r w:rsidRPr="00FE067E">
              <w:rPr>
                <w:rFonts w:eastAsiaTheme="minorHAnsi"/>
                <w:bCs/>
                <w:color w:val="000000" w:themeColor="text1"/>
                <w:lang w:val="kk-KZ"/>
              </w:rPr>
              <w:t>2012. –104-107 бб.   ISSN 1563-0223</w:t>
            </w:r>
          </w:p>
          <w:p w14:paraId="34004FCD" w14:textId="77777777" w:rsidR="00561717" w:rsidRPr="00FE067E" w:rsidRDefault="00561717" w:rsidP="001D2979">
            <w:pPr>
              <w:pStyle w:val="af1"/>
              <w:autoSpaceDE w:val="0"/>
              <w:autoSpaceDN w:val="0"/>
              <w:adjustRightInd w:val="0"/>
              <w:ind w:left="-17"/>
              <w:jc w:val="both"/>
              <w:rPr>
                <w:lang w:val="kk-KZ"/>
              </w:rPr>
            </w:pPr>
            <w:hyperlink r:id="rId16" w:history="1">
              <w:r w:rsidRPr="00FE067E">
                <w:rPr>
                  <w:rStyle w:val="a5"/>
                  <w:lang w:val="kk-KZ"/>
                </w:rPr>
                <w:t>https://philart.kaznu.kz/index.php/1-FIL/article/view/647/622</w:t>
              </w:r>
            </w:hyperlink>
          </w:p>
        </w:tc>
        <w:tc>
          <w:tcPr>
            <w:tcW w:w="2409" w:type="dxa"/>
          </w:tcPr>
          <w:p w14:paraId="34004FCE" w14:textId="77777777" w:rsidR="00561717" w:rsidRPr="00941C95" w:rsidRDefault="00561717" w:rsidP="0000443C">
            <w:pPr>
              <w:jc w:val="both"/>
              <w:rPr>
                <w:lang w:val="kk-KZ"/>
              </w:rPr>
            </w:pPr>
          </w:p>
        </w:tc>
      </w:tr>
      <w:tr w:rsidR="00561717" w:rsidRPr="00561717" w14:paraId="34004FD5" w14:textId="77777777" w:rsidTr="00746BFC">
        <w:trPr>
          <w:trHeight w:val="329"/>
        </w:trPr>
        <w:tc>
          <w:tcPr>
            <w:tcW w:w="566" w:type="dxa"/>
          </w:tcPr>
          <w:p w14:paraId="34004FD0" w14:textId="77777777" w:rsidR="00561717" w:rsidRPr="00941C95" w:rsidRDefault="00561717" w:rsidP="0000443C">
            <w:pPr>
              <w:jc w:val="center"/>
            </w:pPr>
            <w:r>
              <w:t>2</w:t>
            </w:r>
          </w:p>
        </w:tc>
        <w:tc>
          <w:tcPr>
            <w:tcW w:w="3119" w:type="dxa"/>
          </w:tcPr>
          <w:p w14:paraId="34004FD1" w14:textId="77777777" w:rsidR="00561717" w:rsidRPr="0063689C" w:rsidRDefault="00561717" w:rsidP="001D2979">
            <w:pPr>
              <w:pStyle w:val="af1"/>
              <w:ind w:left="0"/>
              <w:jc w:val="both"/>
            </w:pPr>
            <w:r w:rsidRPr="00FE067E">
              <w:rPr>
                <w:lang w:val="kk-KZ"/>
              </w:rPr>
              <w:t>Баспасөз бетіндегі мақал-мәтелдердің қайта жаңғыруы</w:t>
            </w:r>
          </w:p>
        </w:tc>
        <w:tc>
          <w:tcPr>
            <w:tcW w:w="3971" w:type="dxa"/>
          </w:tcPr>
          <w:p w14:paraId="34004FD2" w14:textId="77777777" w:rsidR="00561717" w:rsidRPr="00FE067E" w:rsidRDefault="00561717" w:rsidP="001D2979">
            <w:pPr>
              <w:pStyle w:val="af1"/>
              <w:autoSpaceDE w:val="0"/>
              <w:autoSpaceDN w:val="0"/>
              <w:adjustRightInd w:val="0"/>
              <w:ind w:left="-17"/>
              <w:jc w:val="both"/>
              <w:rPr>
                <w:rFonts w:eastAsiaTheme="minorHAnsi"/>
                <w:bCs/>
                <w:color w:val="000000" w:themeColor="text1"/>
                <w:lang w:val="kk-KZ"/>
              </w:rPr>
            </w:pPr>
            <w:r w:rsidRPr="00FE067E">
              <w:rPr>
                <w:lang w:val="kk-KZ"/>
              </w:rPr>
              <w:t xml:space="preserve">ҚазҰУ хабаршысы. Филология сериясы. №1-2 (141). – Алматы: Қазақ университеті, </w:t>
            </w:r>
            <w:r w:rsidRPr="00FE067E">
              <w:rPr>
                <w:rFonts w:eastAsiaTheme="minorHAnsi"/>
                <w:bCs/>
                <w:color w:val="000000" w:themeColor="text1"/>
                <w:lang w:val="kk-KZ"/>
              </w:rPr>
              <w:t>2013. –3-6 бб.   ISSN 1563-0223</w:t>
            </w:r>
          </w:p>
          <w:p w14:paraId="34004FD3" w14:textId="77777777" w:rsidR="00561717" w:rsidRPr="00FE067E" w:rsidRDefault="00561717" w:rsidP="001D2979">
            <w:pPr>
              <w:ind w:left="40" w:hanging="40"/>
              <w:jc w:val="both"/>
              <w:outlineLvl w:val="0"/>
              <w:rPr>
                <w:lang w:val="kk-KZ"/>
              </w:rPr>
            </w:pPr>
            <w:hyperlink r:id="rId17" w:history="1">
              <w:r w:rsidRPr="00FE067E">
                <w:rPr>
                  <w:rStyle w:val="a5"/>
                  <w:lang w:val="kk-KZ"/>
                </w:rPr>
                <w:t>https://philart.kaznu.kz/index.php/1-FIL/article/view/1/1</w:t>
              </w:r>
            </w:hyperlink>
          </w:p>
        </w:tc>
        <w:tc>
          <w:tcPr>
            <w:tcW w:w="2409" w:type="dxa"/>
          </w:tcPr>
          <w:p w14:paraId="34004FD4" w14:textId="77777777" w:rsidR="00561717" w:rsidRPr="00941C95" w:rsidRDefault="00561717" w:rsidP="0000443C">
            <w:pPr>
              <w:jc w:val="both"/>
              <w:rPr>
                <w:lang w:val="kk-KZ"/>
              </w:rPr>
            </w:pPr>
          </w:p>
        </w:tc>
      </w:tr>
      <w:tr w:rsidR="00561717" w:rsidRPr="00561717" w14:paraId="34004FDC" w14:textId="77777777" w:rsidTr="00746BFC">
        <w:trPr>
          <w:trHeight w:val="329"/>
        </w:trPr>
        <w:tc>
          <w:tcPr>
            <w:tcW w:w="566" w:type="dxa"/>
          </w:tcPr>
          <w:p w14:paraId="34004FD6" w14:textId="77777777" w:rsidR="00561717" w:rsidRPr="00452151" w:rsidRDefault="00561717" w:rsidP="0000443C">
            <w:pPr>
              <w:jc w:val="center"/>
              <w:rPr>
                <w:lang w:val="kk-KZ"/>
              </w:rPr>
            </w:pPr>
            <w:r>
              <w:rPr>
                <w:lang w:val="kk-KZ"/>
              </w:rPr>
              <w:t>3</w:t>
            </w:r>
          </w:p>
        </w:tc>
        <w:tc>
          <w:tcPr>
            <w:tcW w:w="3119" w:type="dxa"/>
          </w:tcPr>
          <w:p w14:paraId="34004FD7" w14:textId="77777777" w:rsidR="00561717" w:rsidRPr="00FE067E" w:rsidRDefault="00561717" w:rsidP="001D2979">
            <w:pPr>
              <w:autoSpaceDE w:val="0"/>
              <w:autoSpaceDN w:val="0"/>
              <w:adjustRightInd w:val="0"/>
              <w:spacing w:after="200" w:line="276" w:lineRule="auto"/>
              <w:rPr>
                <w:lang w:val="kk-KZ"/>
              </w:rPr>
            </w:pPr>
            <w:r w:rsidRPr="00FE067E">
              <w:rPr>
                <w:lang w:val="kk-KZ"/>
              </w:rPr>
              <w:t xml:space="preserve">XV-XVIII  ғасырдағы ақын-жыраулар поэзиясы тіліндегі жаңа фразеологиялық оралымдар </w:t>
            </w:r>
          </w:p>
          <w:p w14:paraId="34004FD8" w14:textId="77777777" w:rsidR="00561717" w:rsidRPr="00FE067E" w:rsidRDefault="00561717" w:rsidP="001D2979">
            <w:pPr>
              <w:jc w:val="both"/>
              <w:rPr>
                <w:lang w:val="kk-KZ"/>
              </w:rPr>
            </w:pPr>
          </w:p>
        </w:tc>
        <w:tc>
          <w:tcPr>
            <w:tcW w:w="3971" w:type="dxa"/>
          </w:tcPr>
          <w:p w14:paraId="34004FD9" w14:textId="77777777" w:rsidR="00561717" w:rsidRPr="00FE067E" w:rsidRDefault="00561717" w:rsidP="001D2979">
            <w:pPr>
              <w:ind w:left="40" w:hanging="40"/>
              <w:jc w:val="both"/>
              <w:outlineLvl w:val="0"/>
              <w:rPr>
                <w:rFonts w:eastAsiaTheme="minorHAnsi"/>
                <w:bCs/>
                <w:color w:val="000000" w:themeColor="text1"/>
                <w:lang w:val="kk-KZ"/>
              </w:rPr>
            </w:pPr>
            <w:r w:rsidRPr="00FE067E">
              <w:rPr>
                <w:lang w:val="kk-KZ"/>
              </w:rPr>
              <w:t xml:space="preserve"> ҚазҰУ хабаршысы. Филология сериясы. №2 (148). – Алматы: Қазақ университеті, </w:t>
            </w:r>
            <w:r w:rsidRPr="00FE067E">
              <w:rPr>
                <w:rFonts w:eastAsiaTheme="minorHAnsi"/>
                <w:bCs/>
                <w:color w:val="000000" w:themeColor="text1"/>
                <w:lang w:val="kk-KZ"/>
              </w:rPr>
              <w:t>2014. – 40-44 бб.   ISSN 1563-0223</w:t>
            </w:r>
          </w:p>
          <w:p w14:paraId="34004FDA" w14:textId="77777777" w:rsidR="00561717" w:rsidRPr="00C70BE9" w:rsidRDefault="00561717" w:rsidP="00C70BE9">
            <w:pPr>
              <w:ind w:left="40" w:hanging="40"/>
              <w:jc w:val="both"/>
              <w:outlineLvl w:val="0"/>
              <w:rPr>
                <w:rFonts w:eastAsiaTheme="minorHAnsi"/>
                <w:bCs/>
                <w:color w:val="000000" w:themeColor="text1"/>
              </w:rPr>
            </w:pPr>
            <w:hyperlink r:id="rId18" w:history="1">
              <w:r w:rsidRPr="00FE067E">
                <w:rPr>
                  <w:rStyle w:val="a5"/>
                  <w:rFonts w:eastAsiaTheme="minorHAnsi"/>
                  <w:bCs/>
                  <w:lang w:val="kk-KZ"/>
                </w:rPr>
                <w:t>https://philart.kaznu.kz/index.php/1-FIL/article/view/115/113</w:t>
              </w:r>
            </w:hyperlink>
          </w:p>
        </w:tc>
        <w:tc>
          <w:tcPr>
            <w:tcW w:w="2409" w:type="dxa"/>
          </w:tcPr>
          <w:p w14:paraId="34004FDB" w14:textId="77777777" w:rsidR="00561717" w:rsidRPr="00941C95" w:rsidRDefault="00561717" w:rsidP="0000443C">
            <w:pPr>
              <w:jc w:val="both"/>
              <w:rPr>
                <w:lang w:val="kk-KZ"/>
              </w:rPr>
            </w:pPr>
          </w:p>
        </w:tc>
      </w:tr>
      <w:tr w:rsidR="00561717" w:rsidRPr="00561717" w14:paraId="34004FE3" w14:textId="77777777" w:rsidTr="00746BFC">
        <w:trPr>
          <w:trHeight w:val="329"/>
        </w:trPr>
        <w:tc>
          <w:tcPr>
            <w:tcW w:w="566" w:type="dxa"/>
          </w:tcPr>
          <w:p w14:paraId="34004FDD" w14:textId="77777777" w:rsidR="00561717" w:rsidRPr="00111958" w:rsidRDefault="00561717" w:rsidP="0000443C">
            <w:pPr>
              <w:jc w:val="center"/>
              <w:rPr>
                <w:lang w:val="kk-KZ"/>
              </w:rPr>
            </w:pPr>
            <w:r w:rsidRPr="00111958">
              <w:rPr>
                <w:lang w:val="kk-KZ"/>
              </w:rPr>
              <w:t>4</w:t>
            </w:r>
          </w:p>
        </w:tc>
        <w:tc>
          <w:tcPr>
            <w:tcW w:w="3119" w:type="dxa"/>
          </w:tcPr>
          <w:p w14:paraId="34004FDE" w14:textId="77777777" w:rsidR="00561717" w:rsidRPr="0063689C" w:rsidRDefault="00561717" w:rsidP="001D2979">
            <w:pPr>
              <w:spacing w:after="200" w:line="276" w:lineRule="auto"/>
              <w:jc w:val="both"/>
              <w:rPr>
                <w:shd w:val="clear" w:color="auto" w:fill="FFFFFF"/>
              </w:rPr>
            </w:pPr>
            <w:r w:rsidRPr="00FE067E">
              <w:rPr>
                <w:bCs/>
                <w:lang w:val="kk-KZ"/>
              </w:rPr>
              <w:t>Сөйлеу мәтіндеріндегі фразеологиялық тұлғалардың прагматикасы</w:t>
            </w:r>
          </w:p>
          <w:p w14:paraId="34004FDF" w14:textId="77777777" w:rsidR="00561717" w:rsidRPr="00FE067E" w:rsidRDefault="00561717" w:rsidP="001D2979">
            <w:pPr>
              <w:spacing w:after="200" w:line="276" w:lineRule="auto"/>
              <w:jc w:val="both"/>
              <w:rPr>
                <w:shd w:val="clear" w:color="auto" w:fill="FFFFFF"/>
                <w:lang w:val="kk-KZ"/>
              </w:rPr>
            </w:pPr>
          </w:p>
        </w:tc>
        <w:tc>
          <w:tcPr>
            <w:tcW w:w="3971" w:type="dxa"/>
          </w:tcPr>
          <w:p w14:paraId="34004FE0" w14:textId="77777777" w:rsidR="00561717" w:rsidRPr="00FE067E" w:rsidRDefault="00561717" w:rsidP="001D2979">
            <w:pPr>
              <w:jc w:val="both"/>
              <w:rPr>
                <w:bCs/>
                <w:lang w:val="kk-KZ"/>
              </w:rPr>
            </w:pPr>
            <w:r w:rsidRPr="00FE067E">
              <w:rPr>
                <w:bCs/>
                <w:lang w:val="kk-KZ"/>
              </w:rPr>
              <w:t>ҚазҰУ Хабаршысы. Журналистика  сериясы. №1/1 (</w:t>
            </w:r>
            <w:r w:rsidRPr="00561717">
              <w:rPr>
                <w:bCs/>
                <w:lang w:val="ru-RU"/>
              </w:rPr>
              <w:t>37</w:t>
            </w:r>
            <w:r w:rsidRPr="00FE067E">
              <w:rPr>
                <w:bCs/>
                <w:lang w:val="kk-KZ"/>
              </w:rPr>
              <w:t xml:space="preserve">). </w:t>
            </w:r>
            <w:r w:rsidRPr="00FE067E">
              <w:rPr>
                <w:rFonts w:eastAsiaTheme="minorHAnsi"/>
                <w:bCs/>
                <w:color w:val="000000" w:themeColor="text1"/>
                <w:lang w:val="kk-KZ"/>
              </w:rPr>
              <w:t xml:space="preserve">– </w:t>
            </w:r>
            <w:r w:rsidRPr="00561717">
              <w:rPr>
                <w:bCs/>
                <w:lang w:val="ru-RU"/>
              </w:rPr>
              <w:t xml:space="preserve">87-89 </w:t>
            </w:r>
            <w:r w:rsidRPr="00FE067E">
              <w:rPr>
                <w:bCs/>
                <w:lang w:val="kk-KZ"/>
              </w:rPr>
              <w:t>бб. Алматы, 2015 ж.</w:t>
            </w:r>
          </w:p>
          <w:p w14:paraId="34004FE1" w14:textId="77777777" w:rsidR="00561717" w:rsidRPr="00FE067E" w:rsidRDefault="00561717" w:rsidP="001D2979">
            <w:pPr>
              <w:jc w:val="both"/>
              <w:rPr>
                <w:bCs/>
                <w:lang w:val="kk-KZ"/>
              </w:rPr>
            </w:pPr>
            <w:r>
              <w:fldChar w:fldCharType="begin"/>
            </w:r>
            <w:r>
              <w:instrText>HYPERLINK</w:instrText>
            </w:r>
            <w:r w:rsidRPr="00F06A96">
              <w:rPr>
                <w:lang w:val="ru-RU"/>
              </w:rPr>
              <w:instrText xml:space="preserve"> "</w:instrText>
            </w:r>
            <w:r>
              <w:instrText>https</w:instrText>
            </w:r>
            <w:r w:rsidRPr="00F06A96">
              <w:rPr>
                <w:lang w:val="ru-RU"/>
              </w:rPr>
              <w:instrText>://</w:instrText>
            </w:r>
            <w:r>
              <w:instrText>bulletin</w:instrText>
            </w:r>
            <w:r w:rsidRPr="00F06A96">
              <w:rPr>
                <w:lang w:val="ru-RU"/>
              </w:rPr>
              <w:instrText>-</w:instrText>
            </w:r>
            <w:r>
              <w:instrText>journalism</w:instrText>
            </w:r>
            <w:r w:rsidRPr="00F06A96">
              <w:rPr>
                <w:lang w:val="ru-RU"/>
              </w:rPr>
              <w:instrText>.</w:instrText>
            </w:r>
            <w:r>
              <w:instrText>kaznu</w:instrText>
            </w:r>
            <w:r w:rsidRPr="00F06A96">
              <w:rPr>
                <w:lang w:val="ru-RU"/>
              </w:rPr>
              <w:instrText>.</w:instrText>
            </w:r>
            <w:r>
              <w:instrText>kz</w:instrText>
            </w:r>
            <w:r w:rsidRPr="00F06A96">
              <w:rPr>
                <w:lang w:val="ru-RU"/>
              </w:rPr>
              <w:instrText>/</w:instrText>
            </w:r>
            <w:r>
              <w:instrText>index</w:instrText>
            </w:r>
            <w:r w:rsidRPr="00F06A96">
              <w:rPr>
                <w:lang w:val="ru-RU"/>
              </w:rPr>
              <w:instrText>.</w:instrText>
            </w:r>
            <w:r>
              <w:instrText>php</w:instrText>
            </w:r>
            <w:r w:rsidRPr="00F06A96">
              <w:rPr>
                <w:lang w:val="ru-RU"/>
              </w:rPr>
              <w:instrText>/1-</w:instrText>
            </w:r>
            <w:r>
              <w:instrText>journal</w:instrText>
            </w:r>
            <w:r w:rsidRPr="00F06A96">
              <w:rPr>
                <w:lang w:val="ru-RU"/>
              </w:rPr>
              <w:instrText>/</w:instrText>
            </w:r>
            <w:r>
              <w:instrText>article</w:instrText>
            </w:r>
            <w:r w:rsidRPr="00F06A96">
              <w:rPr>
                <w:lang w:val="ru-RU"/>
              </w:rPr>
              <w:instrText>/</w:instrText>
            </w:r>
            <w:r>
              <w:instrText>view</w:instrText>
            </w:r>
            <w:r w:rsidRPr="00F06A96">
              <w:rPr>
                <w:lang w:val="ru-RU"/>
              </w:rPr>
              <w:instrText>/1192/1088"</w:instrText>
            </w:r>
            <w:r>
              <w:fldChar w:fldCharType="separate"/>
            </w:r>
            <w:r w:rsidRPr="00FE067E">
              <w:rPr>
                <w:rStyle w:val="a5"/>
                <w:bCs/>
                <w:lang w:val="kk-KZ"/>
              </w:rPr>
              <w:t>https://bulletin-journalism.kaznu.kz/index.php/1-journal/article/view/1192/1088</w:t>
            </w:r>
            <w:r>
              <w:fldChar w:fldCharType="end"/>
            </w:r>
          </w:p>
        </w:tc>
        <w:tc>
          <w:tcPr>
            <w:tcW w:w="2409" w:type="dxa"/>
          </w:tcPr>
          <w:p w14:paraId="34004FE2" w14:textId="77777777" w:rsidR="00561717" w:rsidRPr="00FE067E" w:rsidRDefault="00561717" w:rsidP="001D2979">
            <w:pPr>
              <w:jc w:val="both"/>
              <w:rPr>
                <w:lang w:val="kk-KZ"/>
              </w:rPr>
            </w:pPr>
            <w:r w:rsidRPr="00FE067E">
              <w:rPr>
                <w:lang w:val="kk-KZ"/>
              </w:rPr>
              <w:t xml:space="preserve"> Ермағамбетова Л.</w:t>
            </w:r>
          </w:p>
        </w:tc>
      </w:tr>
      <w:tr w:rsidR="00561717" w:rsidRPr="00561717" w14:paraId="34004FEA" w14:textId="77777777" w:rsidTr="00746BFC">
        <w:trPr>
          <w:trHeight w:val="329"/>
        </w:trPr>
        <w:tc>
          <w:tcPr>
            <w:tcW w:w="566" w:type="dxa"/>
          </w:tcPr>
          <w:p w14:paraId="34004FE4" w14:textId="77777777" w:rsidR="00561717" w:rsidRPr="00D61F91" w:rsidRDefault="00561717" w:rsidP="0000443C">
            <w:pPr>
              <w:jc w:val="center"/>
              <w:rPr>
                <w:lang w:val="kk-KZ"/>
              </w:rPr>
            </w:pPr>
            <w:r w:rsidRPr="00D61F91">
              <w:rPr>
                <w:lang w:val="kk-KZ"/>
              </w:rPr>
              <w:t>5</w:t>
            </w:r>
          </w:p>
        </w:tc>
        <w:tc>
          <w:tcPr>
            <w:tcW w:w="3119" w:type="dxa"/>
          </w:tcPr>
          <w:p w14:paraId="34004FE5" w14:textId="77777777" w:rsidR="00561717" w:rsidRPr="0063689C" w:rsidRDefault="00561717" w:rsidP="001D2979">
            <w:pPr>
              <w:spacing w:after="200" w:line="276" w:lineRule="auto"/>
              <w:jc w:val="both"/>
              <w:rPr>
                <w:shd w:val="clear" w:color="auto" w:fill="FFFFFF"/>
              </w:rPr>
            </w:pPr>
            <w:r w:rsidRPr="00FE067E">
              <w:t>Rational behind appropriate and inappropriate deviation from the idiom phrase norms</w:t>
            </w:r>
          </w:p>
          <w:p w14:paraId="34004FE6" w14:textId="77777777" w:rsidR="00561717" w:rsidRPr="00FE067E" w:rsidRDefault="00561717" w:rsidP="001D2979">
            <w:pPr>
              <w:jc w:val="both"/>
              <w:rPr>
                <w:shd w:val="clear" w:color="auto" w:fill="FFFFFF"/>
                <w:lang w:val="kk-KZ"/>
              </w:rPr>
            </w:pPr>
          </w:p>
        </w:tc>
        <w:tc>
          <w:tcPr>
            <w:tcW w:w="3971" w:type="dxa"/>
          </w:tcPr>
          <w:p w14:paraId="34004FE7" w14:textId="77777777" w:rsidR="00561717" w:rsidRPr="00FE067E" w:rsidRDefault="00561717" w:rsidP="001D2979">
            <w:pPr>
              <w:ind w:left="40" w:hanging="40"/>
              <w:jc w:val="both"/>
              <w:outlineLvl w:val="0"/>
              <w:rPr>
                <w:rFonts w:eastAsiaTheme="minorHAnsi"/>
                <w:bCs/>
                <w:color w:val="000000" w:themeColor="text1"/>
                <w:lang w:val="kk-KZ"/>
              </w:rPr>
            </w:pPr>
            <w:r w:rsidRPr="00FE067E">
              <w:rPr>
                <w:lang w:val="kk-KZ"/>
              </w:rPr>
              <w:t xml:space="preserve"> ҚазҰУ хабаршысы. Филология сериясы. №2 (160). – Алматы: Қазақ университеті, </w:t>
            </w:r>
            <w:r w:rsidRPr="00FE067E">
              <w:rPr>
                <w:rFonts w:eastAsiaTheme="minorHAnsi"/>
                <w:bCs/>
                <w:color w:val="000000" w:themeColor="text1"/>
                <w:lang w:val="kk-KZ"/>
              </w:rPr>
              <w:t>2016. – 22-29 бб.   ISSN 1563-0223</w:t>
            </w:r>
          </w:p>
          <w:p w14:paraId="34004FE8" w14:textId="77777777" w:rsidR="00561717" w:rsidRPr="00FE067E" w:rsidRDefault="00561717" w:rsidP="001D2979">
            <w:pPr>
              <w:ind w:left="40" w:hanging="40"/>
              <w:jc w:val="both"/>
              <w:outlineLvl w:val="0"/>
              <w:rPr>
                <w:lang w:val="kk-KZ"/>
              </w:rPr>
            </w:pPr>
            <w:hyperlink r:id="rId19" w:history="1">
              <w:r w:rsidRPr="00FE067E">
                <w:rPr>
                  <w:rStyle w:val="a5"/>
                  <w:lang w:val="kk-KZ"/>
                </w:rPr>
                <w:t>https://philart.kaznu.kz/index.php/1-FIL/article/view/1914/1838</w:t>
              </w:r>
            </w:hyperlink>
          </w:p>
        </w:tc>
        <w:tc>
          <w:tcPr>
            <w:tcW w:w="2409" w:type="dxa"/>
          </w:tcPr>
          <w:p w14:paraId="34004FE9" w14:textId="77777777" w:rsidR="00561717" w:rsidRPr="00D61F91" w:rsidRDefault="00561717" w:rsidP="0000443C">
            <w:pPr>
              <w:jc w:val="both"/>
              <w:rPr>
                <w:lang w:val="kk-KZ"/>
              </w:rPr>
            </w:pPr>
          </w:p>
        </w:tc>
      </w:tr>
      <w:tr w:rsidR="00561717" w:rsidRPr="00561717" w14:paraId="34004FF0" w14:textId="77777777" w:rsidTr="00746BFC">
        <w:trPr>
          <w:trHeight w:val="329"/>
        </w:trPr>
        <w:tc>
          <w:tcPr>
            <w:tcW w:w="566" w:type="dxa"/>
          </w:tcPr>
          <w:p w14:paraId="34004FEB" w14:textId="77777777" w:rsidR="00561717" w:rsidRDefault="00561717" w:rsidP="0000443C">
            <w:pPr>
              <w:jc w:val="center"/>
              <w:rPr>
                <w:lang w:val="kk-KZ"/>
              </w:rPr>
            </w:pPr>
            <w:r>
              <w:rPr>
                <w:lang w:val="kk-KZ"/>
              </w:rPr>
              <w:t>6</w:t>
            </w:r>
          </w:p>
        </w:tc>
        <w:tc>
          <w:tcPr>
            <w:tcW w:w="3119" w:type="dxa"/>
          </w:tcPr>
          <w:p w14:paraId="34004FEC" w14:textId="77777777" w:rsidR="00561717" w:rsidRPr="00E04855" w:rsidRDefault="00561717" w:rsidP="001D2979">
            <w:pPr>
              <w:jc w:val="both"/>
              <w:rPr>
                <w:b/>
                <w:shd w:val="clear" w:color="auto" w:fill="FFFFFF"/>
                <w:lang w:val="kk-KZ"/>
              </w:rPr>
            </w:pPr>
            <w:r w:rsidRPr="00561717">
              <w:rPr>
                <w:rStyle w:val="af7"/>
                <w:rFonts w:eastAsia="Calibri"/>
                <w:b w:val="0"/>
                <w:color w:val="000000"/>
                <w:lang w:val="kk-KZ"/>
              </w:rPr>
              <w:t>Адамға қатысты ауру атауларының синтаксистік байланысу тәсілдері</w:t>
            </w:r>
          </w:p>
        </w:tc>
        <w:tc>
          <w:tcPr>
            <w:tcW w:w="3971" w:type="dxa"/>
          </w:tcPr>
          <w:p w14:paraId="34004FED" w14:textId="77777777" w:rsidR="00561717" w:rsidRPr="00FE067E" w:rsidRDefault="00561717" w:rsidP="001D2979">
            <w:pPr>
              <w:ind w:left="40" w:hanging="40"/>
              <w:jc w:val="both"/>
              <w:outlineLvl w:val="0"/>
              <w:rPr>
                <w:rFonts w:eastAsiaTheme="minorHAnsi"/>
                <w:bCs/>
                <w:color w:val="000000" w:themeColor="text1"/>
                <w:lang w:val="kk-KZ"/>
              </w:rPr>
            </w:pPr>
            <w:r w:rsidRPr="00FE067E">
              <w:rPr>
                <w:lang w:val="kk-KZ"/>
              </w:rPr>
              <w:t xml:space="preserve">ҚазҰУ хабаршысы. Филология сериясы. №1 (165). – Алматы: Қазақ университеті, </w:t>
            </w:r>
            <w:r w:rsidRPr="00FE067E">
              <w:rPr>
                <w:rFonts w:eastAsiaTheme="minorHAnsi"/>
                <w:bCs/>
                <w:color w:val="000000" w:themeColor="text1"/>
                <w:lang w:val="kk-KZ"/>
              </w:rPr>
              <w:t xml:space="preserve">2017. – </w:t>
            </w:r>
            <w:r w:rsidRPr="00FE067E">
              <w:rPr>
                <w:bCs/>
                <w:lang w:val="kk-KZ"/>
              </w:rPr>
              <w:t xml:space="preserve">256-259   </w:t>
            </w:r>
            <w:r w:rsidRPr="00FE067E">
              <w:rPr>
                <w:rFonts w:eastAsiaTheme="minorHAnsi"/>
                <w:bCs/>
                <w:color w:val="000000" w:themeColor="text1"/>
                <w:lang w:val="kk-KZ"/>
              </w:rPr>
              <w:lastRenderedPageBreak/>
              <w:t>бб.   ISSN 1563-0223</w:t>
            </w:r>
          </w:p>
          <w:p w14:paraId="34004FEE" w14:textId="77777777" w:rsidR="00561717" w:rsidRPr="00FE067E" w:rsidRDefault="00561717" w:rsidP="001D2979">
            <w:pPr>
              <w:ind w:left="40" w:hanging="40"/>
              <w:jc w:val="both"/>
              <w:outlineLvl w:val="0"/>
              <w:rPr>
                <w:rFonts w:eastAsiaTheme="minorHAnsi"/>
                <w:bCs/>
                <w:color w:val="000000" w:themeColor="text1"/>
                <w:lang w:val="kk-KZ"/>
              </w:rPr>
            </w:pPr>
            <w:hyperlink r:id="rId20" w:history="1">
              <w:r w:rsidRPr="00FE067E">
                <w:rPr>
                  <w:rStyle w:val="a5"/>
                  <w:bCs/>
                  <w:lang w:val="kk-KZ"/>
                </w:rPr>
                <w:t>https://philart.kaznu.kz/index.php/1-FIL/article/view/2266/2174</w:t>
              </w:r>
            </w:hyperlink>
          </w:p>
        </w:tc>
        <w:tc>
          <w:tcPr>
            <w:tcW w:w="2409" w:type="dxa"/>
          </w:tcPr>
          <w:p w14:paraId="34004FEF" w14:textId="77777777" w:rsidR="00561717" w:rsidRPr="00FE067E" w:rsidRDefault="00561717" w:rsidP="001D2979">
            <w:pPr>
              <w:jc w:val="both"/>
              <w:rPr>
                <w:lang w:val="kk-KZ"/>
              </w:rPr>
            </w:pPr>
            <w:r w:rsidRPr="00FE067E">
              <w:rPr>
                <w:lang w:val="kk-KZ"/>
              </w:rPr>
              <w:lastRenderedPageBreak/>
              <w:t xml:space="preserve"> Танабаева Г.</w:t>
            </w:r>
          </w:p>
        </w:tc>
      </w:tr>
      <w:tr w:rsidR="00561717" w:rsidRPr="0000443C" w14:paraId="34004FF7" w14:textId="77777777" w:rsidTr="00746BFC">
        <w:trPr>
          <w:trHeight w:val="329"/>
        </w:trPr>
        <w:tc>
          <w:tcPr>
            <w:tcW w:w="566" w:type="dxa"/>
          </w:tcPr>
          <w:p w14:paraId="34004FF1" w14:textId="77777777" w:rsidR="00561717" w:rsidRPr="00111958" w:rsidRDefault="00561717" w:rsidP="0000443C">
            <w:pPr>
              <w:jc w:val="center"/>
              <w:rPr>
                <w:lang w:val="kk-KZ"/>
              </w:rPr>
            </w:pPr>
            <w:r w:rsidRPr="00111958">
              <w:rPr>
                <w:lang w:val="kk-KZ"/>
              </w:rPr>
              <w:t>7</w:t>
            </w:r>
          </w:p>
        </w:tc>
        <w:tc>
          <w:tcPr>
            <w:tcW w:w="3119" w:type="dxa"/>
          </w:tcPr>
          <w:p w14:paraId="34004FF2" w14:textId="77777777" w:rsidR="00561717" w:rsidRPr="00561717" w:rsidRDefault="00561717" w:rsidP="001D2979">
            <w:pPr>
              <w:spacing w:after="200" w:line="276" w:lineRule="auto"/>
              <w:jc w:val="both"/>
              <w:rPr>
                <w:b/>
                <w:bCs/>
                <w:lang w:val="kk-KZ"/>
              </w:rPr>
            </w:pPr>
            <w:r w:rsidRPr="00561717">
              <w:rPr>
                <w:rStyle w:val="af7"/>
                <w:rFonts w:eastAsia="Calibri"/>
                <w:b w:val="0"/>
                <w:lang w:val="kk-KZ"/>
              </w:rPr>
              <w:t>Қазақ тілін оқытуда эмоцияның рөлі</w:t>
            </w:r>
          </w:p>
          <w:p w14:paraId="34004FF3" w14:textId="77777777" w:rsidR="00561717" w:rsidRPr="00FE067E" w:rsidRDefault="00561717" w:rsidP="001D2979">
            <w:pPr>
              <w:jc w:val="both"/>
              <w:rPr>
                <w:shd w:val="clear" w:color="auto" w:fill="FFFFFF"/>
                <w:lang w:val="kk-KZ"/>
              </w:rPr>
            </w:pPr>
          </w:p>
        </w:tc>
        <w:tc>
          <w:tcPr>
            <w:tcW w:w="3971" w:type="dxa"/>
          </w:tcPr>
          <w:p w14:paraId="34004FF4" w14:textId="77777777" w:rsidR="00561717" w:rsidRPr="00FE067E" w:rsidRDefault="00561717" w:rsidP="001D2979">
            <w:pPr>
              <w:jc w:val="both"/>
              <w:outlineLvl w:val="0"/>
              <w:rPr>
                <w:rFonts w:eastAsiaTheme="minorHAnsi"/>
                <w:bCs/>
                <w:color w:val="000000" w:themeColor="text1"/>
                <w:lang w:val="kk-KZ"/>
              </w:rPr>
            </w:pPr>
            <w:r w:rsidRPr="00FE067E">
              <w:rPr>
                <w:lang w:val="kk-KZ"/>
              </w:rPr>
              <w:t xml:space="preserve">ҚазҰУ хабаршысы. Филология сериясы. №2 (166). – Алматы: Қазақ университеті, </w:t>
            </w:r>
            <w:r w:rsidRPr="00FE067E">
              <w:rPr>
                <w:rFonts w:eastAsiaTheme="minorHAnsi"/>
                <w:bCs/>
                <w:color w:val="000000" w:themeColor="text1"/>
                <w:lang w:val="kk-KZ"/>
              </w:rPr>
              <w:t xml:space="preserve">2017. – </w:t>
            </w:r>
            <w:r w:rsidRPr="00FE067E">
              <w:rPr>
                <w:bCs/>
                <w:lang w:val="kk-KZ"/>
              </w:rPr>
              <w:t xml:space="preserve">270-273   </w:t>
            </w:r>
            <w:r w:rsidRPr="00FE067E">
              <w:rPr>
                <w:rFonts w:eastAsiaTheme="minorHAnsi"/>
                <w:bCs/>
                <w:color w:val="000000" w:themeColor="text1"/>
                <w:lang w:val="kk-KZ"/>
              </w:rPr>
              <w:t>бб.   ISSN 1563-0223</w:t>
            </w:r>
          </w:p>
          <w:p w14:paraId="34004FF5" w14:textId="77777777" w:rsidR="00561717" w:rsidRPr="00FE067E" w:rsidRDefault="00561717" w:rsidP="001D2979">
            <w:pPr>
              <w:jc w:val="both"/>
              <w:outlineLvl w:val="0"/>
              <w:rPr>
                <w:lang w:val="kk-KZ"/>
              </w:rPr>
            </w:pPr>
            <w:hyperlink r:id="rId21" w:history="1">
              <w:r w:rsidRPr="00FE067E">
                <w:rPr>
                  <w:rStyle w:val="a5"/>
                  <w:lang w:val="kk-KZ"/>
                </w:rPr>
                <w:t>https://philart.kaznu.kz/index.php/1-FIL/article/view/2348/2253</w:t>
              </w:r>
            </w:hyperlink>
          </w:p>
        </w:tc>
        <w:tc>
          <w:tcPr>
            <w:tcW w:w="2409" w:type="dxa"/>
          </w:tcPr>
          <w:p w14:paraId="34004FF6" w14:textId="77777777" w:rsidR="00561717" w:rsidRPr="00FE067E" w:rsidRDefault="00561717" w:rsidP="001D2979">
            <w:pPr>
              <w:jc w:val="both"/>
              <w:rPr>
                <w:lang w:val="kk-KZ"/>
              </w:rPr>
            </w:pPr>
            <w:r w:rsidRPr="00FE067E">
              <w:rPr>
                <w:lang w:val="kk-KZ"/>
              </w:rPr>
              <w:t xml:space="preserve"> Аширова А.</w:t>
            </w:r>
          </w:p>
        </w:tc>
      </w:tr>
      <w:tr w:rsidR="00561717" w:rsidRPr="00561717" w14:paraId="34004FFE" w14:textId="77777777" w:rsidTr="00746BFC">
        <w:trPr>
          <w:trHeight w:val="329"/>
        </w:trPr>
        <w:tc>
          <w:tcPr>
            <w:tcW w:w="566" w:type="dxa"/>
          </w:tcPr>
          <w:p w14:paraId="34004FF8" w14:textId="77777777" w:rsidR="00561717" w:rsidRPr="0063228A" w:rsidRDefault="00561717" w:rsidP="00CF3938">
            <w:pPr>
              <w:jc w:val="center"/>
              <w:rPr>
                <w:highlight w:val="yellow"/>
                <w:lang w:val="kk-KZ"/>
              </w:rPr>
            </w:pPr>
            <w:r w:rsidRPr="006B33B8">
              <w:rPr>
                <w:lang w:val="kk-KZ"/>
              </w:rPr>
              <w:t>8</w:t>
            </w:r>
          </w:p>
        </w:tc>
        <w:tc>
          <w:tcPr>
            <w:tcW w:w="3119" w:type="dxa"/>
          </w:tcPr>
          <w:p w14:paraId="34004FF9" w14:textId="77777777" w:rsidR="00561717" w:rsidRPr="00FE067E" w:rsidRDefault="00561717" w:rsidP="001D2979">
            <w:pPr>
              <w:spacing w:after="200" w:line="276" w:lineRule="auto"/>
              <w:rPr>
                <w:bCs/>
                <w:lang w:val="kk-KZ"/>
              </w:rPr>
            </w:pPr>
            <w:r w:rsidRPr="00FE067E">
              <w:rPr>
                <w:lang w:val="kk-KZ"/>
              </w:rPr>
              <w:t xml:space="preserve">Ауызекі сөйлеу прагматикасы: бірқолданар тіркестер </w:t>
            </w:r>
          </w:p>
          <w:p w14:paraId="34004FFA" w14:textId="77777777" w:rsidR="00561717" w:rsidRPr="00FE067E" w:rsidRDefault="00561717" w:rsidP="001D2979">
            <w:pPr>
              <w:jc w:val="both"/>
              <w:rPr>
                <w:lang w:val="kk-KZ"/>
              </w:rPr>
            </w:pPr>
          </w:p>
        </w:tc>
        <w:tc>
          <w:tcPr>
            <w:tcW w:w="3971" w:type="dxa"/>
          </w:tcPr>
          <w:p w14:paraId="34004FFB" w14:textId="77777777" w:rsidR="00561717" w:rsidRPr="00FE067E" w:rsidRDefault="00561717" w:rsidP="001D2979">
            <w:pPr>
              <w:ind w:left="40" w:hanging="40"/>
              <w:jc w:val="both"/>
              <w:outlineLvl w:val="0"/>
              <w:rPr>
                <w:rFonts w:eastAsiaTheme="minorHAnsi"/>
                <w:bCs/>
                <w:color w:val="000000" w:themeColor="text1"/>
                <w:lang w:val="kk-KZ"/>
              </w:rPr>
            </w:pPr>
            <w:r w:rsidRPr="00FE067E">
              <w:rPr>
                <w:lang w:val="kk-KZ"/>
              </w:rPr>
              <w:t xml:space="preserve">Ш.Уәлиханов атындағы Көкшетау мемлекетік университетінің хабаршысы. Филология сериясы. №3. – </w:t>
            </w:r>
            <w:r w:rsidRPr="00FE067E">
              <w:rPr>
                <w:rFonts w:eastAsiaTheme="minorHAnsi"/>
                <w:bCs/>
                <w:color w:val="000000" w:themeColor="text1"/>
                <w:lang w:val="kk-KZ"/>
              </w:rPr>
              <w:t>2017. – 6-10 бб.   ISSN  1608-2206</w:t>
            </w:r>
          </w:p>
          <w:p w14:paraId="34004FFC" w14:textId="77777777" w:rsidR="00561717" w:rsidRPr="00FE067E" w:rsidRDefault="00561717" w:rsidP="001D2979">
            <w:pPr>
              <w:ind w:left="40" w:hanging="40"/>
              <w:jc w:val="both"/>
              <w:outlineLvl w:val="0"/>
              <w:rPr>
                <w:lang w:val="kk-KZ"/>
              </w:rPr>
            </w:pPr>
            <w:r>
              <w:fldChar w:fldCharType="begin"/>
            </w:r>
            <w:r>
              <w:instrText>HYPERLINK</w:instrText>
            </w:r>
            <w:r w:rsidRPr="00F06A96">
              <w:rPr>
                <w:lang w:val="ru-RU"/>
              </w:rPr>
              <w:instrText xml:space="preserve"> "</w:instrText>
            </w:r>
            <w:r>
              <w:instrText>https</w:instrText>
            </w:r>
            <w:r w:rsidRPr="00F06A96">
              <w:rPr>
                <w:lang w:val="ru-RU"/>
              </w:rPr>
              <w:instrText>://</w:instrText>
            </w:r>
            <w:r>
              <w:instrText>vestnik</w:instrText>
            </w:r>
            <w:r w:rsidRPr="00F06A96">
              <w:rPr>
                <w:lang w:val="ru-RU"/>
              </w:rPr>
              <w:instrText>.</w:instrText>
            </w:r>
            <w:r>
              <w:instrText>kgu</w:instrText>
            </w:r>
            <w:r w:rsidRPr="00F06A96">
              <w:rPr>
                <w:lang w:val="ru-RU"/>
              </w:rPr>
              <w:instrText>.</w:instrText>
            </w:r>
            <w:r>
              <w:instrText>kz</w:instrText>
            </w:r>
            <w:r w:rsidRPr="00F06A96">
              <w:rPr>
                <w:lang w:val="ru-RU"/>
              </w:rPr>
              <w:instrText>/</w:instrText>
            </w:r>
            <w:r>
              <w:instrText>index</w:instrText>
            </w:r>
            <w:r w:rsidRPr="00F06A96">
              <w:rPr>
                <w:lang w:val="ru-RU"/>
              </w:rPr>
              <w:instrText>.</w:instrText>
            </w:r>
            <w:r>
              <w:instrText>php</w:instrText>
            </w:r>
            <w:r w:rsidRPr="00F06A96">
              <w:rPr>
                <w:lang w:val="ru-RU"/>
              </w:rPr>
              <w:instrText>/</w:instrText>
            </w:r>
            <w:r>
              <w:instrText>kufil</w:instrText>
            </w:r>
            <w:r w:rsidRPr="00F06A96">
              <w:rPr>
                <w:lang w:val="ru-RU"/>
              </w:rPr>
              <w:instrText>/</w:instrText>
            </w:r>
            <w:r>
              <w:instrText>issue</w:instrText>
            </w:r>
            <w:r w:rsidRPr="00F06A96">
              <w:rPr>
                <w:lang w:val="ru-RU"/>
              </w:rPr>
              <w:instrText>/</w:instrText>
            </w:r>
            <w:r>
              <w:instrText>view</w:instrText>
            </w:r>
            <w:r w:rsidRPr="00F06A96">
              <w:rPr>
                <w:lang w:val="ru-RU"/>
              </w:rPr>
              <w:instrText>/31/33"</w:instrText>
            </w:r>
            <w:r>
              <w:fldChar w:fldCharType="separate"/>
            </w:r>
            <w:r w:rsidRPr="00FE067E">
              <w:rPr>
                <w:rStyle w:val="a5"/>
                <w:rFonts w:eastAsiaTheme="minorHAnsi"/>
                <w:bCs/>
                <w:lang w:val="kk-KZ"/>
              </w:rPr>
              <w:t>https://vestnik.kgu.kz/index.php/kufil/issue/view/31/33</w:t>
            </w:r>
            <w:r>
              <w:fldChar w:fldCharType="end"/>
            </w:r>
          </w:p>
        </w:tc>
        <w:tc>
          <w:tcPr>
            <w:tcW w:w="2409" w:type="dxa"/>
          </w:tcPr>
          <w:p w14:paraId="34004FFD" w14:textId="77777777" w:rsidR="00561717" w:rsidRPr="00FE067E" w:rsidRDefault="00561717" w:rsidP="001D2979">
            <w:pPr>
              <w:jc w:val="both"/>
              <w:rPr>
                <w:lang w:val="kk-KZ"/>
              </w:rPr>
            </w:pPr>
            <w:r w:rsidRPr="00FE067E">
              <w:rPr>
                <w:lang w:val="kk-KZ"/>
              </w:rPr>
              <w:t>Аширова А.</w:t>
            </w:r>
          </w:p>
        </w:tc>
      </w:tr>
      <w:tr w:rsidR="00561717" w:rsidRPr="00561717" w14:paraId="34005004" w14:textId="77777777" w:rsidTr="00746BFC">
        <w:tc>
          <w:tcPr>
            <w:tcW w:w="566" w:type="dxa"/>
          </w:tcPr>
          <w:p w14:paraId="34004FFF" w14:textId="77777777" w:rsidR="00561717" w:rsidRPr="00D61F91" w:rsidRDefault="00561717" w:rsidP="00CF3938">
            <w:pPr>
              <w:jc w:val="center"/>
              <w:rPr>
                <w:b/>
                <w:lang w:val="kk-KZ"/>
              </w:rPr>
            </w:pPr>
            <w:r w:rsidRPr="00D61F91">
              <w:rPr>
                <w:lang w:val="kk-KZ"/>
              </w:rPr>
              <w:t>9</w:t>
            </w:r>
          </w:p>
        </w:tc>
        <w:tc>
          <w:tcPr>
            <w:tcW w:w="3119" w:type="dxa"/>
          </w:tcPr>
          <w:p w14:paraId="34005000" w14:textId="77777777" w:rsidR="00561717" w:rsidRPr="00FE067E" w:rsidRDefault="00561717" w:rsidP="001D2979">
            <w:pPr>
              <w:jc w:val="both"/>
              <w:rPr>
                <w:bCs/>
                <w:lang w:val="kk-KZ"/>
              </w:rPr>
            </w:pPr>
            <w:r w:rsidRPr="00FE067E">
              <w:rPr>
                <w:lang w:val="kk-KZ"/>
              </w:rPr>
              <w:t>Термин шығармашылығының сатылары</w:t>
            </w:r>
          </w:p>
        </w:tc>
        <w:tc>
          <w:tcPr>
            <w:tcW w:w="3971" w:type="dxa"/>
          </w:tcPr>
          <w:p w14:paraId="34005001" w14:textId="77777777" w:rsidR="00561717" w:rsidRPr="00FE067E" w:rsidRDefault="00561717" w:rsidP="001D2979">
            <w:pPr>
              <w:jc w:val="both"/>
              <w:rPr>
                <w:bCs/>
              </w:rPr>
            </w:pPr>
            <w:r w:rsidRPr="00FE067E">
              <w:rPr>
                <w:bCs/>
                <w:sz w:val="22"/>
                <w:szCs w:val="22"/>
                <w:lang w:val="kk-KZ"/>
              </w:rPr>
              <w:t xml:space="preserve">ҚазҰУ Хабаршысы. Филология  сериясы. №4 (168). </w:t>
            </w:r>
            <w:r w:rsidRPr="00FE067E">
              <w:rPr>
                <w:lang w:val="kk-KZ"/>
              </w:rPr>
              <w:t>– Алматы: Қазақ университеті,</w:t>
            </w:r>
            <w:r w:rsidRPr="00FE067E">
              <w:rPr>
                <w:bCs/>
                <w:sz w:val="22"/>
                <w:szCs w:val="22"/>
                <w:lang w:val="kk-KZ"/>
              </w:rPr>
              <w:t xml:space="preserve"> 2017.</w:t>
            </w:r>
            <w:r w:rsidRPr="00FE067E">
              <w:rPr>
                <w:rFonts w:eastAsiaTheme="minorHAnsi"/>
                <w:bCs/>
                <w:color w:val="000000" w:themeColor="text1"/>
                <w:sz w:val="22"/>
                <w:szCs w:val="22"/>
                <w:lang w:val="kk-KZ"/>
              </w:rPr>
              <w:t xml:space="preserve"> – </w:t>
            </w:r>
            <w:r w:rsidRPr="00FE067E">
              <w:rPr>
                <w:sz w:val="22"/>
                <w:szCs w:val="22"/>
                <w:lang w:val="kk-KZ"/>
              </w:rPr>
              <w:t xml:space="preserve">52-55 </w:t>
            </w:r>
            <w:r w:rsidRPr="00FE067E">
              <w:rPr>
                <w:bCs/>
                <w:sz w:val="22"/>
                <w:szCs w:val="22"/>
                <w:lang w:val="kk-KZ"/>
              </w:rPr>
              <w:t>бб.</w:t>
            </w:r>
            <w:r w:rsidRPr="00FE067E">
              <w:rPr>
                <w:rFonts w:eastAsiaTheme="minorHAnsi"/>
                <w:bCs/>
                <w:color w:val="000000" w:themeColor="text1"/>
                <w:lang w:val="kk-KZ"/>
              </w:rPr>
              <w:t xml:space="preserve"> ISSN 1563-0223</w:t>
            </w:r>
          </w:p>
          <w:p w14:paraId="34005002" w14:textId="77777777" w:rsidR="00561717" w:rsidRPr="00FE067E" w:rsidRDefault="00561717" w:rsidP="001D2979">
            <w:pPr>
              <w:jc w:val="both"/>
              <w:rPr>
                <w:bCs/>
                <w:lang w:val="kk-KZ"/>
              </w:rPr>
            </w:pPr>
            <w:hyperlink r:id="rId22" w:history="1">
              <w:r w:rsidRPr="00FE067E">
                <w:rPr>
                  <w:rStyle w:val="a5"/>
                  <w:bCs/>
                  <w:lang w:val="kk-KZ"/>
                </w:rPr>
                <w:t>https://philart.kaznu.kz/index.php/1-FIL/article/view/2444/2340</w:t>
              </w:r>
            </w:hyperlink>
          </w:p>
        </w:tc>
        <w:tc>
          <w:tcPr>
            <w:tcW w:w="2409" w:type="dxa"/>
          </w:tcPr>
          <w:p w14:paraId="34005003" w14:textId="77777777" w:rsidR="00561717" w:rsidRPr="00FE067E" w:rsidRDefault="00561717" w:rsidP="001D2979">
            <w:pPr>
              <w:jc w:val="both"/>
              <w:rPr>
                <w:lang w:val="kk-KZ"/>
              </w:rPr>
            </w:pPr>
            <w:r w:rsidRPr="00FE067E">
              <w:rPr>
                <w:bCs/>
                <w:lang w:val="kk-KZ"/>
              </w:rPr>
              <w:t xml:space="preserve"> Айсұлтанова Қ.</w:t>
            </w:r>
          </w:p>
        </w:tc>
      </w:tr>
      <w:tr w:rsidR="00561717" w:rsidRPr="00561717" w14:paraId="3400500A" w14:textId="77777777" w:rsidTr="00746BFC">
        <w:tc>
          <w:tcPr>
            <w:tcW w:w="566" w:type="dxa"/>
          </w:tcPr>
          <w:p w14:paraId="34005005" w14:textId="77777777" w:rsidR="00561717" w:rsidRPr="00452151" w:rsidRDefault="00561717" w:rsidP="00CF3938">
            <w:pPr>
              <w:jc w:val="center"/>
              <w:rPr>
                <w:b/>
                <w:lang w:val="kk-KZ"/>
              </w:rPr>
            </w:pPr>
            <w:r>
              <w:rPr>
                <w:lang w:val="kk-KZ"/>
              </w:rPr>
              <w:t>10</w:t>
            </w:r>
          </w:p>
        </w:tc>
        <w:tc>
          <w:tcPr>
            <w:tcW w:w="3119" w:type="dxa"/>
          </w:tcPr>
          <w:p w14:paraId="34005006" w14:textId="77777777" w:rsidR="00561717" w:rsidRPr="00FE067E" w:rsidRDefault="00561717" w:rsidP="001D2979">
            <w:pPr>
              <w:jc w:val="both"/>
              <w:rPr>
                <w:lang w:val="kk-KZ"/>
              </w:rPr>
            </w:pPr>
            <w:r w:rsidRPr="00FE067E">
              <w:rPr>
                <w:lang w:val="kk-KZ"/>
              </w:rPr>
              <w:t>Дыбыс сәйкестіктерінің пайда болуына әсер етуші факторлар</w:t>
            </w:r>
          </w:p>
        </w:tc>
        <w:tc>
          <w:tcPr>
            <w:tcW w:w="3971" w:type="dxa"/>
          </w:tcPr>
          <w:p w14:paraId="34005007" w14:textId="77777777" w:rsidR="00561717" w:rsidRPr="00FE067E" w:rsidRDefault="00561717" w:rsidP="001D2979">
            <w:pPr>
              <w:ind w:left="40" w:hanging="40"/>
              <w:jc w:val="both"/>
              <w:outlineLvl w:val="0"/>
              <w:rPr>
                <w:rFonts w:eastAsiaTheme="minorHAnsi"/>
                <w:bCs/>
                <w:color w:val="000000" w:themeColor="text1"/>
                <w:lang w:val="kk-KZ"/>
              </w:rPr>
            </w:pPr>
            <w:r w:rsidRPr="00FE067E">
              <w:rPr>
                <w:lang w:val="kk-KZ"/>
              </w:rPr>
              <w:t xml:space="preserve">ҚазҰУ хабаршысы. Филология сериясы. №4 (172). – Алматы: Қазақ университеті, </w:t>
            </w:r>
            <w:r w:rsidRPr="00FE067E">
              <w:rPr>
                <w:rFonts w:eastAsiaTheme="minorHAnsi"/>
                <w:bCs/>
                <w:color w:val="000000" w:themeColor="text1"/>
                <w:lang w:val="kk-KZ"/>
              </w:rPr>
              <w:t xml:space="preserve">2018. – </w:t>
            </w:r>
            <w:r w:rsidRPr="00FE067E">
              <w:rPr>
                <w:lang w:val="kk-KZ"/>
              </w:rPr>
              <w:t xml:space="preserve">68-75 </w:t>
            </w:r>
            <w:r w:rsidRPr="00FE067E">
              <w:rPr>
                <w:rFonts w:eastAsiaTheme="minorHAnsi"/>
                <w:bCs/>
                <w:color w:val="000000" w:themeColor="text1"/>
                <w:lang w:val="kk-KZ"/>
              </w:rPr>
              <w:t>бб.   ISSN 1563-0323</w:t>
            </w:r>
          </w:p>
          <w:p w14:paraId="34005008" w14:textId="77777777" w:rsidR="00561717" w:rsidRPr="00FE067E" w:rsidRDefault="00561717" w:rsidP="001D2979">
            <w:pPr>
              <w:ind w:left="40" w:hanging="40"/>
              <w:jc w:val="both"/>
              <w:outlineLvl w:val="0"/>
              <w:rPr>
                <w:lang w:val="kk-KZ"/>
              </w:rPr>
            </w:pPr>
            <w:hyperlink r:id="rId23" w:history="1">
              <w:r w:rsidRPr="00FE067E">
                <w:rPr>
                  <w:rStyle w:val="a5"/>
                  <w:lang w:val="kk-KZ"/>
                </w:rPr>
                <w:t>https://philart.kaznu.kz/index.php/1-FIL/article/view/2571/2449</w:t>
              </w:r>
            </w:hyperlink>
          </w:p>
        </w:tc>
        <w:tc>
          <w:tcPr>
            <w:tcW w:w="2409" w:type="dxa"/>
          </w:tcPr>
          <w:p w14:paraId="34005009" w14:textId="77777777" w:rsidR="00561717" w:rsidRPr="00FE067E" w:rsidRDefault="00561717" w:rsidP="001D2979">
            <w:pPr>
              <w:jc w:val="both"/>
              <w:rPr>
                <w:lang w:val="kk-KZ"/>
              </w:rPr>
            </w:pPr>
            <w:r w:rsidRPr="00FE067E">
              <w:rPr>
                <w:lang w:val="kk-KZ"/>
              </w:rPr>
              <w:t>Ерімбетова А.</w:t>
            </w:r>
          </w:p>
        </w:tc>
      </w:tr>
      <w:tr w:rsidR="00561717" w:rsidRPr="0000443C" w14:paraId="34005010" w14:textId="77777777" w:rsidTr="00746BFC">
        <w:tc>
          <w:tcPr>
            <w:tcW w:w="566" w:type="dxa"/>
          </w:tcPr>
          <w:p w14:paraId="3400500B" w14:textId="77777777" w:rsidR="00561717" w:rsidRPr="00054183" w:rsidRDefault="00561717" w:rsidP="00CF3938">
            <w:pPr>
              <w:jc w:val="center"/>
              <w:rPr>
                <w:lang w:val="kk-KZ"/>
              </w:rPr>
            </w:pPr>
            <w:r>
              <w:rPr>
                <w:lang w:val="kk-KZ"/>
              </w:rPr>
              <w:t>11</w:t>
            </w:r>
          </w:p>
        </w:tc>
        <w:tc>
          <w:tcPr>
            <w:tcW w:w="3119" w:type="dxa"/>
          </w:tcPr>
          <w:p w14:paraId="3400500C" w14:textId="77777777" w:rsidR="00561717" w:rsidRPr="00FE067E" w:rsidRDefault="00561717" w:rsidP="001D2979">
            <w:pPr>
              <w:rPr>
                <w:lang w:val="kk-KZ"/>
              </w:rPr>
            </w:pPr>
            <w:proofErr w:type="spellStart"/>
            <w:r w:rsidRPr="00FE067E">
              <w:t>Смарт</w:t>
            </w:r>
            <w:proofErr w:type="spellEnd"/>
            <w:r w:rsidR="005B4E09">
              <w:rPr>
                <w:lang w:val="kk-KZ"/>
              </w:rPr>
              <w:t xml:space="preserve"> </w:t>
            </w:r>
            <w:proofErr w:type="spellStart"/>
            <w:r w:rsidRPr="00FE067E">
              <w:t>білім</w:t>
            </w:r>
            <w:proofErr w:type="spellEnd"/>
            <w:r w:rsidR="005B4E09">
              <w:rPr>
                <w:lang w:val="kk-KZ"/>
              </w:rPr>
              <w:t xml:space="preserve"> </w:t>
            </w:r>
            <w:proofErr w:type="spellStart"/>
            <w:r w:rsidRPr="00FE067E">
              <w:t>беру</w:t>
            </w:r>
            <w:proofErr w:type="spellEnd"/>
            <w:r w:rsidR="005B4E09">
              <w:rPr>
                <w:lang w:val="kk-KZ"/>
              </w:rPr>
              <w:t xml:space="preserve"> </w:t>
            </w:r>
            <w:proofErr w:type="spellStart"/>
            <w:r w:rsidRPr="00FE067E">
              <w:t>технологиялары</w:t>
            </w:r>
            <w:proofErr w:type="spellEnd"/>
          </w:p>
        </w:tc>
        <w:tc>
          <w:tcPr>
            <w:tcW w:w="3971" w:type="dxa"/>
          </w:tcPr>
          <w:p w14:paraId="3400500D" w14:textId="77777777" w:rsidR="00561717" w:rsidRPr="00FE067E" w:rsidRDefault="00561717" w:rsidP="001D2979">
            <w:pPr>
              <w:rPr>
                <w:lang w:val="kk-KZ"/>
              </w:rPr>
            </w:pPr>
            <w:r w:rsidRPr="00FE067E">
              <w:rPr>
                <w:lang w:val="kk-KZ"/>
              </w:rPr>
              <w:t xml:space="preserve">ҚазҰУ Хабаршысы. Филология сериясы. №2 (174). Алматы: Қазақ университеті, 2019. </w:t>
            </w:r>
            <w:r w:rsidRPr="00FE067E">
              <w:rPr>
                <w:color w:val="000000" w:themeColor="text1"/>
                <w:lang w:val="kk-KZ"/>
              </w:rPr>
              <w:t>–</w:t>
            </w:r>
            <w:r w:rsidRPr="00FE067E">
              <w:rPr>
                <w:lang w:val="kk-KZ"/>
              </w:rPr>
              <w:t>220-226 бб.ISSN 1563-0223</w:t>
            </w:r>
          </w:p>
          <w:p w14:paraId="3400500E" w14:textId="77777777" w:rsidR="00561717" w:rsidRPr="00E04855" w:rsidRDefault="00561717" w:rsidP="001D2979">
            <w:pPr>
              <w:rPr>
                <w:lang w:val="kk-KZ"/>
              </w:rPr>
            </w:pPr>
            <w:r>
              <w:fldChar w:fldCharType="begin"/>
            </w:r>
            <w:r w:rsidRPr="00F06A96">
              <w:rPr>
                <w:lang w:val="kk-KZ"/>
              </w:rPr>
              <w:instrText>HYPERLINK "https://philart.kaznu.kz/index.php/1-FIL/article/view/2684/2556"</w:instrText>
            </w:r>
            <w:r>
              <w:fldChar w:fldCharType="separate"/>
            </w:r>
            <w:r w:rsidRPr="00FE067E">
              <w:rPr>
                <w:rStyle w:val="a5"/>
                <w:lang w:val="kk-KZ"/>
              </w:rPr>
              <w:t>https://philart.kaznu.kz/index.php/1-FIL/article/view/2684/2556</w:t>
            </w:r>
            <w:r>
              <w:fldChar w:fldCharType="end"/>
            </w:r>
          </w:p>
        </w:tc>
        <w:tc>
          <w:tcPr>
            <w:tcW w:w="2409" w:type="dxa"/>
          </w:tcPr>
          <w:p w14:paraId="3400500F" w14:textId="77777777" w:rsidR="00561717" w:rsidRPr="00FE067E" w:rsidRDefault="00561717" w:rsidP="001D2979">
            <w:pPr>
              <w:jc w:val="both"/>
              <w:rPr>
                <w:lang w:val="kk-KZ"/>
              </w:rPr>
            </w:pPr>
            <w:r w:rsidRPr="00FE067E">
              <w:rPr>
                <w:lang w:val="kk-KZ"/>
              </w:rPr>
              <w:t>Иманқұлова С.</w:t>
            </w:r>
          </w:p>
        </w:tc>
      </w:tr>
      <w:tr w:rsidR="00561717" w:rsidRPr="00561717" w14:paraId="34005016" w14:textId="77777777" w:rsidTr="00746BFC">
        <w:tc>
          <w:tcPr>
            <w:tcW w:w="566" w:type="dxa"/>
          </w:tcPr>
          <w:p w14:paraId="34005011" w14:textId="77777777" w:rsidR="00561717" w:rsidRPr="00452151" w:rsidRDefault="00561717" w:rsidP="00CF3938">
            <w:pPr>
              <w:jc w:val="center"/>
              <w:rPr>
                <w:lang w:val="kk-KZ"/>
              </w:rPr>
            </w:pPr>
            <w:r>
              <w:rPr>
                <w:lang w:val="kk-KZ"/>
              </w:rPr>
              <w:t>12</w:t>
            </w:r>
          </w:p>
        </w:tc>
        <w:tc>
          <w:tcPr>
            <w:tcW w:w="3119" w:type="dxa"/>
          </w:tcPr>
          <w:p w14:paraId="34005012" w14:textId="77777777" w:rsidR="00561717" w:rsidRPr="00FE067E" w:rsidRDefault="00561717" w:rsidP="001D2979">
            <w:pPr>
              <w:rPr>
                <w:lang w:val="kk-KZ"/>
              </w:rPr>
            </w:pPr>
            <w:r w:rsidRPr="00FE067E">
              <w:rPr>
                <w:color w:val="000000" w:themeColor="text1"/>
                <w:lang w:val="kk-KZ"/>
              </w:rPr>
              <w:t>Қазақ тіліндегі терминжасам тәсілдері арқылы жасалған компьютер терминдері</w:t>
            </w:r>
          </w:p>
        </w:tc>
        <w:tc>
          <w:tcPr>
            <w:tcW w:w="3971" w:type="dxa"/>
          </w:tcPr>
          <w:p w14:paraId="34005013" w14:textId="77777777" w:rsidR="00561717" w:rsidRPr="00FE067E" w:rsidRDefault="00561717" w:rsidP="001D2979">
            <w:pPr>
              <w:rPr>
                <w:lang w:val="kk-KZ"/>
              </w:rPr>
            </w:pPr>
            <w:r w:rsidRPr="00FE067E">
              <w:rPr>
                <w:lang w:val="kk-KZ"/>
              </w:rPr>
              <w:t xml:space="preserve">ҚазҰУ Хабаршысы. Филология сериясы. №1 (177). Алматы: Қазақ университеті, 2020. </w:t>
            </w:r>
            <w:r w:rsidRPr="00FE067E">
              <w:rPr>
                <w:color w:val="000000" w:themeColor="text1"/>
                <w:lang w:val="kk-KZ"/>
              </w:rPr>
              <w:t>–</w:t>
            </w:r>
            <w:r w:rsidRPr="00FE067E">
              <w:rPr>
                <w:lang w:val="kk-KZ"/>
              </w:rPr>
              <w:t>211-221 бб. ISSN 1563-0323</w:t>
            </w:r>
          </w:p>
          <w:p w14:paraId="34005014" w14:textId="77777777" w:rsidR="00561717" w:rsidRPr="00FE067E" w:rsidRDefault="00561717" w:rsidP="001D2979">
            <w:pPr>
              <w:ind w:left="40" w:hanging="40"/>
              <w:jc w:val="both"/>
              <w:outlineLvl w:val="0"/>
              <w:rPr>
                <w:lang w:val="kk-KZ"/>
              </w:rPr>
            </w:pPr>
            <w:hyperlink r:id="rId24" w:history="1">
              <w:r w:rsidRPr="00FE067E">
                <w:rPr>
                  <w:rStyle w:val="a5"/>
                  <w:lang w:val="kk-KZ"/>
                </w:rPr>
                <w:t>https://philart.kaznu.kz/index.php/1-FIL/article/view/2797/2656</w:t>
              </w:r>
            </w:hyperlink>
          </w:p>
        </w:tc>
        <w:tc>
          <w:tcPr>
            <w:tcW w:w="2409" w:type="dxa"/>
          </w:tcPr>
          <w:p w14:paraId="34005015" w14:textId="77777777" w:rsidR="00561717" w:rsidRPr="00FE067E" w:rsidRDefault="00561717" w:rsidP="001D2979">
            <w:pPr>
              <w:jc w:val="both"/>
              <w:rPr>
                <w:lang w:val="kk-KZ"/>
              </w:rPr>
            </w:pPr>
            <w:r w:rsidRPr="00FE067E">
              <w:rPr>
                <w:lang w:val="kk-KZ"/>
              </w:rPr>
              <w:t>Шойбекова Ғ.</w:t>
            </w:r>
          </w:p>
        </w:tc>
      </w:tr>
      <w:tr w:rsidR="00561717" w:rsidRPr="0000443C" w14:paraId="3400501D" w14:textId="77777777" w:rsidTr="00FE3598">
        <w:trPr>
          <w:trHeight w:val="902"/>
        </w:trPr>
        <w:tc>
          <w:tcPr>
            <w:tcW w:w="566" w:type="dxa"/>
          </w:tcPr>
          <w:p w14:paraId="34005017" w14:textId="77777777" w:rsidR="00561717" w:rsidRPr="00452151" w:rsidRDefault="00561717" w:rsidP="00CF3938">
            <w:pPr>
              <w:jc w:val="center"/>
              <w:rPr>
                <w:lang w:val="kk-KZ"/>
              </w:rPr>
            </w:pPr>
            <w:r>
              <w:rPr>
                <w:lang w:val="kk-KZ"/>
              </w:rPr>
              <w:t>13</w:t>
            </w:r>
          </w:p>
        </w:tc>
        <w:tc>
          <w:tcPr>
            <w:tcW w:w="3119" w:type="dxa"/>
          </w:tcPr>
          <w:p w14:paraId="34005018" w14:textId="77777777" w:rsidR="00561717" w:rsidRPr="0063689C" w:rsidRDefault="00561717" w:rsidP="001D2979">
            <w:pPr>
              <w:spacing w:after="200" w:line="276" w:lineRule="auto"/>
              <w:rPr>
                <w:lang w:val="kk-KZ"/>
              </w:rPr>
            </w:pPr>
            <w:r w:rsidRPr="0063689C">
              <w:rPr>
                <w:rStyle w:val="FontStyle15"/>
                <w:rFonts w:ascii="Times New Roman" w:hAnsi="Times New Roman" w:cs="Times New Roman"/>
                <w:noProof/>
                <w:color w:val="000000" w:themeColor="text1"/>
                <w:sz w:val="24"/>
                <w:szCs w:val="24"/>
                <w:lang w:val="kk-KZ"/>
              </w:rPr>
              <w:t>Қазақ тіліндегі мақтау-марапаттау тілдік бірліктерін зерттеу бағыттары</w:t>
            </w:r>
          </w:p>
          <w:p w14:paraId="34005019" w14:textId="77777777" w:rsidR="00561717" w:rsidRPr="00FE067E" w:rsidRDefault="00561717" w:rsidP="001D2979">
            <w:pPr>
              <w:jc w:val="both"/>
              <w:rPr>
                <w:lang w:val="kk-KZ"/>
              </w:rPr>
            </w:pPr>
          </w:p>
        </w:tc>
        <w:tc>
          <w:tcPr>
            <w:tcW w:w="3971" w:type="dxa"/>
          </w:tcPr>
          <w:p w14:paraId="3400501A" w14:textId="77777777" w:rsidR="00561717" w:rsidRPr="00FE067E" w:rsidRDefault="00561717" w:rsidP="001D2979">
            <w:pPr>
              <w:rPr>
                <w:lang w:val="kk-KZ"/>
              </w:rPr>
            </w:pPr>
            <w:r w:rsidRPr="00FE067E">
              <w:rPr>
                <w:lang w:val="kk-KZ"/>
              </w:rPr>
              <w:t xml:space="preserve">ҚазҰУ Хабаршысы. Филология сериясы. №2 (182). Алматы: Қазақ университеті, 2021. </w:t>
            </w:r>
            <w:r w:rsidRPr="00FE067E">
              <w:rPr>
                <w:color w:val="000000" w:themeColor="text1"/>
                <w:lang w:val="kk-KZ"/>
              </w:rPr>
              <w:t>–4</w:t>
            </w:r>
            <w:r w:rsidRPr="00FE067E">
              <w:rPr>
                <w:lang w:val="kk-KZ"/>
              </w:rPr>
              <w:t>-10 бб. ISSN 1563-0323</w:t>
            </w:r>
          </w:p>
          <w:p w14:paraId="3400501B" w14:textId="77777777" w:rsidR="00561717" w:rsidRPr="00C70BE9" w:rsidRDefault="00561717" w:rsidP="00C70BE9">
            <w:hyperlink r:id="rId25" w:history="1">
              <w:r w:rsidRPr="00FE067E">
                <w:rPr>
                  <w:rStyle w:val="a5"/>
                  <w:lang w:val="kk-KZ"/>
                </w:rPr>
                <w:t>https://philart.kaznu.kz/index.php/1-FIL/article/view/3345/2757</w:t>
              </w:r>
            </w:hyperlink>
          </w:p>
        </w:tc>
        <w:tc>
          <w:tcPr>
            <w:tcW w:w="2409" w:type="dxa"/>
          </w:tcPr>
          <w:p w14:paraId="3400501C" w14:textId="77777777" w:rsidR="00561717" w:rsidRPr="00FE067E" w:rsidRDefault="00561717" w:rsidP="001D2979">
            <w:pPr>
              <w:jc w:val="both"/>
              <w:rPr>
                <w:lang w:val="kk-KZ"/>
              </w:rPr>
            </w:pPr>
            <w:r w:rsidRPr="00FE067E">
              <w:rPr>
                <w:lang w:val="kk-KZ"/>
              </w:rPr>
              <w:t>Шойбекова Ғ.</w:t>
            </w:r>
          </w:p>
        </w:tc>
      </w:tr>
      <w:tr w:rsidR="00561717" w:rsidRPr="00D61F91" w14:paraId="34005024" w14:textId="77777777" w:rsidTr="00746BFC">
        <w:tc>
          <w:tcPr>
            <w:tcW w:w="566" w:type="dxa"/>
          </w:tcPr>
          <w:p w14:paraId="3400501E" w14:textId="77777777" w:rsidR="00561717" w:rsidRPr="00D61F91" w:rsidRDefault="00561717" w:rsidP="00CF3938">
            <w:pPr>
              <w:jc w:val="center"/>
              <w:rPr>
                <w:lang w:val="kk-KZ"/>
              </w:rPr>
            </w:pPr>
            <w:r w:rsidRPr="00D61F91">
              <w:rPr>
                <w:lang w:val="kk-KZ"/>
              </w:rPr>
              <w:t>14</w:t>
            </w:r>
          </w:p>
        </w:tc>
        <w:tc>
          <w:tcPr>
            <w:tcW w:w="3119" w:type="dxa"/>
          </w:tcPr>
          <w:p w14:paraId="3400501F" w14:textId="77777777" w:rsidR="00561717" w:rsidRPr="00FE067E" w:rsidRDefault="00561717" w:rsidP="00E34A97">
            <w:pPr>
              <w:spacing w:after="200" w:line="276" w:lineRule="auto"/>
              <w:jc w:val="both"/>
              <w:rPr>
                <w:rStyle w:val="FontStyle15"/>
                <w:rFonts w:ascii="Times New Roman" w:hAnsi="Times New Roman" w:cs="Times New Roman"/>
                <w:noProof/>
                <w:color w:val="000000" w:themeColor="text1"/>
                <w:lang w:val="kk-KZ"/>
              </w:rPr>
            </w:pPr>
            <w:r w:rsidRPr="00FE067E">
              <w:rPr>
                <w:bCs/>
                <w:lang w:val="kk-KZ"/>
              </w:rPr>
              <w:t>Тыйым сөздер арқылы қалыптасатын</w:t>
            </w:r>
            <w:r w:rsidR="00E04855" w:rsidRPr="00E34A97">
              <w:rPr>
                <w:bCs/>
                <w:lang w:val="kk-KZ"/>
              </w:rPr>
              <w:t xml:space="preserve"> </w:t>
            </w:r>
            <w:r w:rsidRPr="00FE067E">
              <w:rPr>
                <w:bCs/>
                <w:lang w:val="kk-KZ"/>
              </w:rPr>
              <w:lastRenderedPageBreak/>
              <w:t>лингвомәдени құзіреттіліктер</w:t>
            </w:r>
          </w:p>
        </w:tc>
        <w:tc>
          <w:tcPr>
            <w:tcW w:w="3971" w:type="dxa"/>
          </w:tcPr>
          <w:p w14:paraId="34005020" w14:textId="77777777" w:rsidR="00561717" w:rsidRPr="00FE067E" w:rsidRDefault="00561717" w:rsidP="001D2979">
            <w:pPr>
              <w:rPr>
                <w:lang w:val="kk-KZ"/>
              </w:rPr>
            </w:pPr>
            <w:r w:rsidRPr="00FE067E">
              <w:rPr>
                <w:lang w:val="kk-KZ"/>
              </w:rPr>
              <w:lastRenderedPageBreak/>
              <w:t xml:space="preserve">ҚазҰУ Хабаршысы. Филология сериясы. №4 (188). Алматы: Қазақ университеті, 2022. </w:t>
            </w:r>
            <w:r w:rsidRPr="00FE067E">
              <w:rPr>
                <w:color w:val="000000" w:themeColor="text1"/>
                <w:lang w:val="kk-KZ"/>
              </w:rPr>
              <w:t>–</w:t>
            </w:r>
            <w:r w:rsidRPr="00FE067E">
              <w:rPr>
                <w:lang w:val="kk-KZ"/>
              </w:rPr>
              <w:t xml:space="preserve">139-149  бб. </w:t>
            </w:r>
            <w:r w:rsidRPr="00FE067E">
              <w:rPr>
                <w:lang w:val="kk-KZ"/>
              </w:rPr>
              <w:lastRenderedPageBreak/>
              <w:t>ISSN 1563-0323</w:t>
            </w:r>
          </w:p>
          <w:p w14:paraId="34005021" w14:textId="77777777" w:rsidR="00561717" w:rsidRPr="00FE067E" w:rsidRDefault="00561717" w:rsidP="001D2979">
            <w:pPr>
              <w:rPr>
                <w:lang w:val="kk-KZ"/>
              </w:rPr>
            </w:pPr>
            <w:hyperlink r:id="rId26" w:history="1">
              <w:r w:rsidRPr="00FE067E">
                <w:rPr>
                  <w:rStyle w:val="a5"/>
                  <w:lang w:val="kk-KZ"/>
                </w:rPr>
                <w:t>https://philart.kaznu.kz/index.php/1-FIL/article/view/4085/2910</w:t>
              </w:r>
            </w:hyperlink>
          </w:p>
        </w:tc>
        <w:tc>
          <w:tcPr>
            <w:tcW w:w="2409" w:type="dxa"/>
          </w:tcPr>
          <w:p w14:paraId="34005022" w14:textId="77777777" w:rsidR="00561717" w:rsidRPr="00FE067E" w:rsidRDefault="00561717" w:rsidP="001D2979">
            <w:pPr>
              <w:jc w:val="both"/>
            </w:pPr>
            <w:r w:rsidRPr="00FE067E">
              <w:rPr>
                <w:lang w:val="kk-KZ"/>
              </w:rPr>
              <w:lastRenderedPageBreak/>
              <w:t>Шойбекова Ғ.</w:t>
            </w:r>
          </w:p>
          <w:p w14:paraId="34005023" w14:textId="77777777" w:rsidR="00561717" w:rsidRPr="00FE067E" w:rsidRDefault="00561717" w:rsidP="001D2979">
            <w:pPr>
              <w:jc w:val="both"/>
              <w:rPr>
                <w:lang w:val="kk-KZ"/>
              </w:rPr>
            </w:pPr>
            <w:r w:rsidRPr="00FE067E">
              <w:rPr>
                <w:lang w:val="kk-KZ"/>
              </w:rPr>
              <w:t>Нуржанова Б.</w:t>
            </w:r>
          </w:p>
        </w:tc>
      </w:tr>
      <w:tr w:rsidR="00561717" w:rsidRPr="00561717" w14:paraId="3400502B" w14:textId="77777777" w:rsidTr="00746BFC">
        <w:tc>
          <w:tcPr>
            <w:tcW w:w="566" w:type="dxa"/>
          </w:tcPr>
          <w:p w14:paraId="34005025" w14:textId="77777777" w:rsidR="00561717" w:rsidRPr="00111958" w:rsidRDefault="00561717" w:rsidP="00CF3938">
            <w:pPr>
              <w:jc w:val="center"/>
              <w:rPr>
                <w:lang w:val="kk-KZ"/>
              </w:rPr>
            </w:pPr>
            <w:r>
              <w:rPr>
                <w:lang w:val="kk-KZ"/>
              </w:rPr>
              <w:t>15</w:t>
            </w:r>
          </w:p>
        </w:tc>
        <w:tc>
          <w:tcPr>
            <w:tcW w:w="3119" w:type="dxa"/>
          </w:tcPr>
          <w:p w14:paraId="34005026" w14:textId="77777777" w:rsidR="00561717" w:rsidRPr="00FE067E" w:rsidRDefault="00561717" w:rsidP="001D2979">
            <w:pPr>
              <w:spacing w:after="200" w:line="276" w:lineRule="auto"/>
              <w:rPr>
                <w:lang w:val="kk-KZ"/>
              </w:rPr>
            </w:pPr>
            <w:r w:rsidRPr="00FE067E">
              <w:rPr>
                <w:lang w:val="kk-KZ"/>
              </w:rPr>
              <w:t xml:space="preserve">Қазақ туристік дискурсының теориялық және паремиологиялық негіздері </w:t>
            </w:r>
          </w:p>
        </w:tc>
        <w:tc>
          <w:tcPr>
            <w:tcW w:w="3971" w:type="dxa"/>
          </w:tcPr>
          <w:p w14:paraId="34005027" w14:textId="77777777" w:rsidR="00561717" w:rsidRPr="00FE067E" w:rsidRDefault="00561717" w:rsidP="001D2979">
            <w:pPr>
              <w:rPr>
                <w:lang w:val="kk-KZ"/>
              </w:rPr>
            </w:pPr>
            <w:r w:rsidRPr="00FE067E">
              <w:rPr>
                <w:lang w:val="kk-KZ"/>
              </w:rPr>
              <w:t xml:space="preserve">ҚазҰУХабаршысы. Филология сериясы. №3 (195). Алматы: Қазақуниверситеті, 2024. </w:t>
            </w:r>
            <w:r w:rsidRPr="00FE067E">
              <w:rPr>
                <w:color w:val="000000" w:themeColor="text1"/>
                <w:lang w:val="kk-KZ"/>
              </w:rPr>
              <w:t>–</w:t>
            </w:r>
            <w:r w:rsidRPr="00FE067E">
              <w:rPr>
                <w:lang w:val="kk-KZ"/>
              </w:rPr>
              <w:t>103-113  бб. ISSN 1563-0323</w:t>
            </w:r>
          </w:p>
          <w:p w14:paraId="34005028" w14:textId="77777777" w:rsidR="00561717" w:rsidRPr="00FE067E" w:rsidRDefault="00561717" w:rsidP="001D2979">
            <w:pPr>
              <w:rPr>
                <w:lang w:val="kk-KZ"/>
              </w:rPr>
            </w:pPr>
            <w:hyperlink r:id="rId27" w:history="1">
              <w:r w:rsidRPr="00FE067E">
                <w:rPr>
                  <w:rStyle w:val="a5"/>
                  <w:lang w:val="kk-KZ"/>
                </w:rPr>
                <w:t>https://philart.kaznu.kz/index.php/1-FIL/article/view/4281/3058</w:t>
              </w:r>
            </w:hyperlink>
          </w:p>
        </w:tc>
        <w:tc>
          <w:tcPr>
            <w:tcW w:w="2409" w:type="dxa"/>
          </w:tcPr>
          <w:p w14:paraId="34005029" w14:textId="77777777" w:rsidR="00561717" w:rsidRPr="00FE067E" w:rsidRDefault="00561717" w:rsidP="001D2979">
            <w:pPr>
              <w:jc w:val="both"/>
              <w:rPr>
                <w:lang w:val="kk-KZ"/>
              </w:rPr>
            </w:pPr>
            <w:r w:rsidRPr="00FE067E">
              <w:rPr>
                <w:lang w:val="kk-KZ"/>
              </w:rPr>
              <w:t>Саурыкова К.</w:t>
            </w:r>
          </w:p>
          <w:p w14:paraId="3400502A" w14:textId="77777777" w:rsidR="00561717" w:rsidRPr="00FE067E" w:rsidRDefault="00561717" w:rsidP="001D2979">
            <w:pPr>
              <w:jc w:val="both"/>
              <w:rPr>
                <w:lang w:val="kk-KZ"/>
              </w:rPr>
            </w:pPr>
            <w:r w:rsidRPr="00FE067E">
              <w:rPr>
                <w:lang w:val="kk-KZ"/>
              </w:rPr>
              <w:t>Шойбекова Ғ.</w:t>
            </w:r>
          </w:p>
        </w:tc>
      </w:tr>
      <w:tr w:rsidR="00561717" w:rsidRPr="00941C95" w14:paraId="34005032" w14:textId="77777777" w:rsidTr="00746BFC">
        <w:tc>
          <w:tcPr>
            <w:tcW w:w="566" w:type="dxa"/>
          </w:tcPr>
          <w:p w14:paraId="3400502C" w14:textId="77777777" w:rsidR="00561717" w:rsidRPr="0000443C" w:rsidRDefault="00561717" w:rsidP="00CF3938">
            <w:pPr>
              <w:jc w:val="center"/>
              <w:rPr>
                <w:lang w:val="kk-KZ"/>
              </w:rPr>
            </w:pPr>
            <w:r>
              <w:rPr>
                <w:lang w:val="kk-KZ"/>
              </w:rPr>
              <w:t>16</w:t>
            </w:r>
          </w:p>
        </w:tc>
        <w:tc>
          <w:tcPr>
            <w:tcW w:w="3119" w:type="dxa"/>
          </w:tcPr>
          <w:p w14:paraId="3400502D" w14:textId="77777777" w:rsidR="00561717" w:rsidRPr="0063689C" w:rsidRDefault="00561717" w:rsidP="001D2979">
            <w:pPr>
              <w:spacing w:after="200" w:line="276" w:lineRule="auto"/>
            </w:pPr>
            <w:r w:rsidRPr="00FE067E">
              <w:rPr>
                <w:lang w:val="kk-KZ"/>
              </w:rPr>
              <w:t>Colorative vocabulary as a term-forming component in the composition of metaphorized terms (using the example of the adjective «golden»)</w:t>
            </w:r>
          </w:p>
        </w:tc>
        <w:tc>
          <w:tcPr>
            <w:tcW w:w="3971" w:type="dxa"/>
          </w:tcPr>
          <w:p w14:paraId="3400502E" w14:textId="77777777" w:rsidR="00561717" w:rsidRPr="00561717" w:rsidRDefault="00561717" w:rsidP="001D2979">
            <w:pPr>
              <w:rPr>
                <w:lang w:val="ru-RU"/>
              </w:rPr>
            </w:pPr>
            <w:r w:rsidRPr="00FE067E">
              <w:rPr>
                <w:lang w:val="kk-KZ"/>
              </w:rPr>
              <w:t>Еуразия гуманитарлық институтының Хабаршысы.</w:t>
            </w:r>
            <w:r w:rsidRPr="00561717">
              <w:rPr>
                <w:lang w:val="ru-RU"/>
              </w:rPr>
              <w:t xml:space="preserve"> Астана. </w:t>
            </w:r>
            <w:r w:rsidRPr="00FE067E">
              <w:rPr>
                <w:lang w:val="kk-KZ"/>
              </w:rPr>
              <w:t xml:space="preserve">«Ақтаев У.Е.» баспасы. №1/2025. 35-43 </w:t>
            </w:r>
            <w:proofErr w:type="spellStart"/>
            <w:r w:rsidRPr="00561717">
              <w:rPr>
                <w:lang w:val="ru-RU"/>
              </w:rPr>
              <w:t>бб</w:t>
            </w:r>
            <w:proofErr w:type="spellEnd"/>
            <w:r w:rsidRPr="00FE067E">
              <w:rPr>
                <w:lang w:val="kk-KZ"/>
              </w:rPr>
              <w:t>.</w:t>
            </w:r>
          </w:p>
          <w:p w14:paraId="3400502F" w14:textId="77777777" w:rsidR="00561717" w:rsidRPr="00561717" w:rsidRDefault="00561717" w:rsidP="001D2979">
            <w:pPr>
              <w:rPr>
                <w:lang w:val="ru-RU"/>
              </w:rPr>
            </w:pPr>
            <w:r>
              <w:fldChar w:fldCharType="begin"/>
            </w:r>
            <w:r>
              <w:instrText>HYPERLINK</w:instrText>
            </w:r>
            <w:r w:rsidRPr="00F06A96">
              <w:rPr>
                <w:lang w:val="ru-RU"/>
              </w:rPr>
              <w:instrText xml:space="preserve"> "</w:instrText>
            </w:r>
            <w:r>
              <w:instrText>https</w:instrText>
            </w:r>
            <w:r w:rsidRPr="00F06A96">
              <w:rPr>
                <w:lang w:val="ru-RU"/>
              </w:rPr>
              <w:instrText>://</w:instrText>
            </w:r>
            <w:r>
              <w:instrText>ojs</w:instrText>
            </w:r>
            <w:r w:rsidRPr="00F06A96">
              <w:rPr>
                <w:lang w:val="ru-RU"/>
              </w:rPr>
              <w:instrText>.</w:instrText>
            </w:r>
            <w:r>
              <w:instrText>egi</w:instrText>
            </w:r>
            <w:r w:rsidRPr="00F06A96">
              <w:rPr>
                <w:lang w:val="ru-RU"/>
              </w:rPr>
              <w:instrText>.</w:instrText>
            </w:r>
            <w:r>
              <w:instrText>kz</w:instrText>
            </w:r>
            <w:r w:rsidRPr="00F06A96">
              <w:rPr>
                <w:lang w:val="ru-RU"/>
              </w:rPr>
              <w:instrText>/</w:instrText>
            </w:r>
            <w:r>
              <w:instrText>BULLETIN</w:instrText>
            </w:r>
            <w:r w:rsidRPr="00F06A96">
              <w:rPr>
                <w:lang w:val="ru-RU"/>
              </w:rPr>
              <w:instrText>/</w:instrText>
            </w:r>
            <w:r>
              <w:instrText>article</w:instrText>
            </w:r>
            <w:r w:rsidRPr="00F06A96">
              <w:rPr>
                <w:lang w:val="ru-RU"/>
              </w:rPr>
              <w:instrText>/</w:instrText>
            </w:r>
            <w:r>
              <w:instrText>view</w:instrText>
            </w:r>
            <w:r w:rsidRPr="00F06A96">
              <w:rPr>
                <w:lang w:val="ru-RU"/>
              </w:rPr>
              <w:instrText>/390/302"</w:instrText>
            </w:r>
            <w:r>
              <w:fldChar w:fldCharType="separate"/>
            </w:r>
            <w:r w:rsidRPr="00FE067E">
              <w:rPr>
                <w:rStyle w:val="a5"/>
              </w:rPr>
              <w:t>https</w:t>
            </w:r>
            <w:r w:rsidRPr="00561717">
              <w:rPr>
                <w:rStyle w:val="a5"/>
                <w:lang w:val="ru-RU"/>
              </w:rPr>
              <w:t>://</w:t>
            </w:r>
            <w:proofErr w:type="spellStart"/>
            <w:r w:rsidRPr="00FE067E">
              <w:rPr>
                <w:rStyle w:val="a5"/>
              </w:rPr>
              <w:t>ojs</w:t>
            </w:r>
            <w:proofErr w:type="spellEnd"/>
            <w:r w:rsidRPr="00561717">
              <w:rPr>
                <w:rStyle w:val="a5"/>
                <w:lang w:val="ru-RU"/>
              </w:rPr>
              <w:t>.</w:t>
            </w:r>
            <w:proofErr w:type="spellStart"/>
            <w:r w:rsidRPr="00FE067E">
              <w:rPr>
                <w:rStyle w:val="a5"/>
              </w:rPr>
              <w:t>egi</w:t>
            </w:r>
            <w:proofErr w:type="spellEnd"/>
            <w:r w:rsidRPr="00561717">
              <w:rPr>
                <w:rStyle w:val="a5"/>
                <w:lang w:val="ru-RU"/>
              </w:rPr>
              <w:t>.</w:t>
            </w:r>
            <w:proofErr w:type="spellStart"/>
            <w:r w:rsidRPr="00FE067E">
              <w:rPr>
                <w:rStyle w:val="a5"/>
              </w:rPr>
              <w:t>kz</w:t>
            </w:r>
            <w:proofErr w:type="spellEnd"/>
            <w:r w:rsidRPr="00561717">
              <w:rPr>
                <w:rStyle w:val="a5"/>
                <w:lang w:val="ru-RU"/>
              </w:rPr>
              <w:t>/</w:t>
            </w:r>
            <w:r w:rsidRPr="00FE067E">
              <w:rPr>
                <w:rStyle w:val="a5"/>
              </w:rPr>
              <w:t>BULLETIN</w:t>
            </w:r>
            <w:r w:rsidRPr="00561717">
              <w:rPr>
                <w:rStyle w:val="a5"/>
                <w:lang w:val="ru-RU"/>
              </w:rPr>
              <w:t>/</w:t>
            </w:r>
            <w:r w:rsidRPr="00FE067E">
              <w:rPr>
                <w:rStyle w:val="a5"/>
              </w:rPr>
              <w:t>article</w:t>
            </w:r>
            <w:r w:rsidRPr="00561717">
              <w:rPr>
                <w:rStyle w:val="a5"/>
                <w:lang w:val="ru-RU"/>
              </w:rPr>
              <w:t>/</w:t>
            </w:r>
            <w:r w:rsidRPr="00FE067E">
              <w:rPr>
                <w:rStyle w:val="a5"/>
              </w:rPr>
              <w:t>view</w:t>
            </w:r>
            <w:r w:rsidRPr="00561717">
              <w:rPr>
                <w:rStyle w:val="a5"/>
                <w:lang w:val="ru-RU"/>
              </w:rPr>
              <w:t>/390/302</w:t>
            </w:r>
            <w:r>
              <w:fldChar w:fldCharType="end"/>
            </w:r>
          </w:p>
          <w:p w14:paraId="34005030" w14:textId="77777777" w:rsidR="00561717" w:rsidRPr="00FE067E" w:rsidRDefault="00561717" w:rsidP="001D2979">
            <w:pPr>
              <w:rPr>
                <w:lang w:val="kk-KZ"/>
              </w:rPr>
            </w:pPr>
            <w:hyperlink r:id="rId28" w:history="1"/>
            <w:r w:rsidRPr="00FE067E">
              <w:t xml:space="preserve">DOI: </w:t>
            </w:r>
            <w:hyperlink r:id="rId29" w:history="1">
              <w:r w:rsidRPr="00FE067E">
                <w:rPr>
                  <w:rStyle w:val="a5"/>
                </w:rPr>
                <w:t>https://doi.org/10.55808/1999-4214.2025-1.04</w:t>
              </w:r>
            </w:hyperlink>
          </w:p>
        </w:tc>
        <w:tc>
          <w:tcPr>
            <w:tcW w:w="2409" w:type="dxa"/>
          </w:tcPr>
          <w:p w14:paraId="34005031" w14:textId="77777777" w:rsidR="00561717" w:rsidRPr="00FE067E" w:rsidRDefault="00561717" w:rsidP="001D2979">
            <w:pPr>
              <w:jc w:val="both"/>
            </w:pPr>
            <w:proofErr w:type="spellStart"/>
            <w:r w:rsidRPr="00FE067E">
              <w:t>MuratbaievaI.S</w:t>
            </w:r>
            <w:proofErr w:type="spellEnd"/>
            <w:r w:rsidRPr="00FE067E">
              <w:t>.</w:t>
            </w:r>
          </w:p>
        </w:tc>
      </w:tr>
      <w:tr w:rsidR="00CF3938" w:rsidRPr="004F6DFA" w14:paraId="34005036" w14:textId="77777777" w:rsidTr="00AC0404">
        <w:tc>
          <w:tcPr>
            <w:tcW w:w="10065" w:type="dxa"/>
            <w:gridSpan w:val="4"/>
          </w:tcPr>
          <w:p w14:paraId="34005033" w14:textId="77777777" w:rsidR="00D61F91" w:rsidRDefault="00D61F91" w:rsidP="00CF3938">
            <w:pPr>
              <w:jc w:val="center"/>
              <w:rPr>
                <w:b/>
                <w:lang w:val="kk-KZ" w:eastAsia="ko-KR"/>
              </w:rPr>
            </w:pPr>
          </w:p>
          <w:p w14:paraId="34005034" w14:textId="77777777" w:rsidR="00CF3938" w:rsidRDefault="00CF3938" w:rsidP="00CF3938">
            <w:pPr>
              <w:jc w:val="center"/>
              <w:rPr>
                <w:b/>
                <w:lang w:eastAsia="ko-KR"/>
              </w:rPr>
            </w:pPr>
            <w:r>
              <w:rPr>
                <w:b/>
                <w:sz w:val="22"/>
                <w:szCs w:val="22"/>
                <w:lang w:val="kk-KZ" w:eastAsia="ko-KR"/>
              </w:rPr>
              <w:t>О</w:t>
            </w:r>
            <w:r w:rsidRPr="00E32770">
              <w:rPr>
                <w:b/>
                <w:sz w:val="22"/>
                <w:szCs w:val="22"/>
                <w:lang w:val="kk-KZ" w:eastAsia="ko-KR"/>
              </w:rPr>
              <w:t>қу құралы</w:t>
            </w:r>
          </w:p>
          <w:p w14:paraId="34005035" w14:textId="77777777" w:rsidR="003B5167" w:rsidRPr="003B5167" w:rsidRDefault="003B5167" w:rsidP="00CF3938">
            <w:pPr>
              <w:jc w:val="center"/>
            </w:pPr>
          </w:p>
        </w:tc>
      </w:tr>
      <w:tr w:rsidR="00561717" w:rsidRPr="009E4C55" w14:paraId="3400503C" w14:textId="77777777" w:rsidTr="00746BFC">
        <w:tc>
          <w:tcPr>
            <w:tcW w:w="566" w:type="dxa"/>
          </w:tcPr>
          <w:p w14:paraId="34005037" w14:textId="77777777" w:rsidR="00561717" w:rsidRPr="003B5167" w:rsidRDefault="00561717" w:rsidP="00CF3938">
            <w:pPr>
              <w:jc w:val="center"/>
            </w:pPr>
            <w:r>
              <w:t>1</w:t>
            </w:r>
          </w:p>
        </w:tc>
        <w:tc>
          <w:tcPr>
            <w:tcW w:w="3119" w:type="dxa"/>
          </w:tcPr>
          <w:p w14:paraId="34005038" w14:textId="77777777" w:rsidR="00561717" w:rsidRPr="00FE067E" w:rsidRDefault="00561717" w:rsidP="001D2979">
            <w:pPr>
              <w:pStyle w:val="aa"/>
              <w:rPr>
                <w:rFonts w:ascii="Times New Roman" w:hAnsi="Times New Roman"/>
                <w:lang w:val="kk-KZ" w:eastAsia="ko-KR"/>
              </w:rPr>
            </w:pPr>
            <w:r w:rsidRPr="00FE067E">
              <w:rPr>
                <w:rFonts w:ascii="Times New Roman" w:hAnsi="Times New Roman"/>
                <w:lang w:val="kk-KZ" w:eastAsia="ko-KR"/>
              </w:rPr>
              <w:t>Қазақ тілі</w:t>
            </w:r>
          </w:p>
        </w:tc>
        <w:tc>
          <w:tcPr>
            <w:tcW w:w="3971" w:type="dxa"/>
          </w:tcPr>
          <w:p w14:paraId="34005039" w14:textId="77777777" w:rsidR="00561717" w:rsidRPr="009E4C55" w:rsidRDefault="009E4C55" w:rsidP="001D2979">
            <w:pPr>
              <w:ind w:left="40" w:hanging="40"/>
              <w:jc w:val="both"/>
              <w:outlineLvl w:val="0"/>
              <w:rPr>
                <w:lang w:val="kk-KZ"/>
              </w:rPr>
            </w:pPr>
            <w:r>
              <w:rPr>
                <w:lang w:val="kk-KZ" w:eastAsia="ko-KR"/>
              </w:rPr>
              <w:t xml:space="preserve">Оқу құралы. </w:t>
            </w:r>
            <w:r w:rsidR="00C46507" w:rsidRPr="00FE067E">
              <w:rPr>
                <w:lang w:val="kk-KZ" w:eastAsia="ko-KR"/>
              </w:rPr>
              <w:t>–</w:t>
            </w:r>
            <w:r w:rsidR="00561717" w:rsidRPr="00FE067E">
              <w:rPr>
                <w:lang w:val="kk-KZ"/>
              </w:rPr>
              <w:t>Алматы: Қазақ университеті, 2015. – 112 бет.  7 баста табақ.</w:t>
            </w:r>
          </w:p>
          <w:p w14:paraId="3400503A" w14:textId="77777777" w:rsidR="00561717" w:rsidRPr="00C70BE9" w:rsidRDefault="00561717" w:rsidP="001D2979">
            <w:pPr>
              <w:jc w:val="both"/>
              <w:rPr>
                <w:shd w:val="clear" w:color="auto" w:fill="FFFFFF"/>
              </w:rPr>
            </w:pPr>
            <w:r w:rsidRPr="00FE067E">
              <w:rPr>
                <w:shd w:val="clear" w:color="auto" w:fill="FFFFFF"/>
                <w:lang w:val="kk-KZ"/>
              </w:rPr>
              <w:t>ISBN 978-601-04-1087-9</w:t>
            </w:r>
          </w:p>
        </w:tc>
        <w:tc>
          <w:tcPr>
            <w:tcW w:w="2409" w:type="dxa"/>
          </w:tcPr>
          <w:p w14:paraId="3400503B" w14:textId="77777777" w:rsidR="00561717" w:rsidRPr="004F6DFA" w:rsidRDefault="00561717" w:rsidP="00CF3938">
            <w:pPr>
              <w:pStyle w:val="af3"/>
              <w:spacing w:before="0" w:beforeAutospacing="0" w:after="0" w:afterAutospacing="0"/>
              <w:jc w:val="both"/>
              <w:rPr>
                <w:lang w:val="kk-KZ"/>
              </w:rPr>
            </w:pPr>
          </w:p>
        </w:tc>
      </w:tr>
      <w:tr w:rsidR="00CF3938" w:rsidRPr="009E4C55" w14:paraId="34005040" w14:textId="77777777" w:rsidTr="00147731">
        <w:tc>
          <w:tcPr>
            <w:tcW w:w="10065" w:type="dxa"/>
            <w:gridSpan w:val="4"/>
          </w:tcPr>
          <w:p w14:paraId="3400503D" w14:textId="77777777" w:rsidR="001351A5" w:rsidRDefault="001351A5" w:rsidP="00D61F91">
            <w:pPr>
              <w:pStyle w:val="af3"/>
              <w:spacing w:before="0" w:beforeAutospacing="0" w:after="0" w:afterAutospacing="0"/>
              <w:jc w:val="center"/>
              <w:rPr>
                <w:b/>
                <w:bCs/>
              </w:rPr>
            </w:pPr>
          </w:p>
          <w:p w14:paraId="3400503E" w14:textId="77777777" w:rsidR="003B5167" w:rsidRDefault="00CF3938" w:rsidP="00D61F91">
            <w:pPr>
              <w:pStyle w:val="af3"/>
              <w:spacing w:before="0" w:beforeAutospacing="0" w:after="0" w:afterAutospacing="0"/>
              <w:jc w:val="center"/>
              <w:rPr>
                <w:b/>
                <w:bCs/>
                <w:lang w:val="kk-KZ"/>
              </w:rPr>
            </w:pPr>
            <w:r w:rsidRPr="00256769">
              <w:rPr>
                <w:b/>
                <w:bCs/>
                <w:lang w:val="kk-KZ"/>
              </w:rPr>
              <w:t xml:space="preserve">Ғылыми монография </w:t>
            </w:r>
          </w:p>
          <w:p w14:paraId="3400503F" w14:textId="77777777" w:rsidR="00D61F91" w:rsidRPr="009E4C55" w:rsidRDefault="00D61F91" w:rsidP="00D61F91">
            <w:pPr>
              <w:pStyle w:val="af3"/>
              <w:spacing w:before="0" w:beforeAutospacing="0" w:after="0" w:afterAutospacing="0"/>
              <w:jc w:val="center"/>
              <w:rPr>
                <w:b/>
                <w:bCs/>
                <w:lang w:val="kk-KZ"/>
              </w:rPr>
            </w:pPr>
          </w:p>
        </w:tc>
      </w:tr>
      <w:tr w:rsidR="00C3758F" w:rsidRPr="00C70BE9" w14:paraId="34005045" w14:textId="77777777" w:rsidTr="00746BFC">
        <w:trPr>
          <w:trHeight w:val="202"/>
        </w:trPr>
        <w:tc>
          <w:tcPr>
            <w:tcW w:w="566" w:type="dxa"/>
          </w:tcPr>
          <w:p w14:paraId="34005041" w14:textId="77777777" w:rsidR="00C3758F" w:rsidRPr="009E4C55" w:rsidRDefault="00C3758F" w:rsidP="00CF3938">
            <w:pPr>
              <w:rPr>
                <w:bCs/>
                <w:lang w:val="kk-KZ"/>
              </w:rPr>
            </w:pPr>
            <w:r w:rsidRPr="009E4C55">
              <w:rPr>
                <w:bCs/>
                <w:lang w:val="kk-KZ"/>
              </w:rPr>
              <w:t>2</w:t>
            </w:r>
          </w:p>
        </w:tc>
        <w:tc>
          <w:tcPr>
            <w:tcW w:w="3119" w:type="dxa"/>
          </w:tcPr>
          <w:p w14:paraId="34005042" w14:textId="77777777" w:rsidR="00C3758F" w:rsidRPr="00E04855" w:rsidRDefault="00C3758F" w:rsidP="005B4E09">
            <w:pPr>
              <w:jc w:val="both"/>
              <w:rPr>
                <w:shd w:val="clear" w:color="auto" w:fill="FFFFFF"/>
                <w:lang w:val="kk-KZ"/>
              </w:rPr>
            </w:pPr>
            <w:r w:rsidRPr="00FE067E">
              <w:rPr>
                <w:shd w:val="clear" w:color="auto" w:fill="FFFFFF"/>
                <w:lang w:val="kk-KZ"/>
              </w:rPr>
              <w:t>Қазіргі қазақ тіліндегі окказионал фразеологизмдер</w:t>
            </w:r>
            <w:r w:rsidR="005B4E09">
              <w:rPr>
                <w:shd w:val="clear" w:color="auto" w:fill="FFFFFF"/>
                <w:lang w:val="kk-KZ"/>
              </w:rPr>
              <w:t xml:space="preserve"> </w:t>
            </w:r>
            <w:r w:rsidRPr="00FE067E">
              <w:rPr>
                <w:shd w:val="clear" w:color="auto" w:fill="FFFFFF"/>
                <w:lang w:val="kk-KZ"/>
              </w:rPr>
              <w:t>прагматикасы</w:t>
            </w:r>
          </w:p>
        </w:tc>
        <w:tc>
          <w:tcPr>
            <w:tcW w:w="3971" w:type="dxa"/>
          </w:tcPr>
          <w:p w14:paraId="34005043" w14:textId="77777777" w:rsidR="00C3758F" w:rsidRPr="00FE067E" w:rsidRDefault="00C3758F" w:rsidP="001D2979">
            <w:pPr>
              <w:jc w:val="both"/>
              <w:rPr>
                <w:lang w:val="kk-KZ" w:eastAsia="ko-KR"/>
              </w:rPr>
            </w:pPr>
            <w:r w:rsidRPr="00FE067E">
              <w:rPr>
                <w:lang w:val="kk-KZ" w:eastAsia="ko-KR"/>
              </w:rPr>
              <w:t>– Алматы: Қазақ университеті, 20</w:t>
            </w:r>
            <w:r w:rsidRPr="00C3758F">
              <w:rPr>
                <w:lang w:val="ru-RU" w:eastAsia="ko-KR"/>
              </w:rPr>
              <w:t>1</w:t>
            </w:r>
            <w:r w:rsidRPr="00FE067E">
              <w:rPr>
                <w:lang w:val="kk-KZ" w:eastAsia="ko-KR"/>
              </w:rPr>
              <w:t>5. – 16</w:t>
            </w:r>
            <w:r w:rsidRPr="00C3758F">
              <w:rPr>
                <w:lang w:val="ru-RU" w:eastAsia="ko-KR"/>
              </w:rPr>
              <w:t>0</w:t>
            </w:r>
            <w:r w:rsidRPr="00FE067E">
              <w:rPr>
                <w:lang w:val="kk-KZ" w:eastAsia="ko-KR"/>
              </w:rPr>
              <w:t xml:space="preserve"> б. </w:t>
            </w:r>
            <w:r w:rsidRPr="00C3758F">
              <w:rPr>
                <w:lang w:val="ru-RU" w:eastAsia="ko-KR"/>
              </w:rPr>
              <w:t>10</w:t>
            </w:r>
            <w:r w:rsidRPr="00FE067E">
              <w:rPr>
                <w:lang w:val="kk-KZ" w:eastAsia="ko-KR"/>
              </w:rPr>
              <w:t xml:space="preserve"> баспа табақ. </w:t>
            </w:r>
            <w:r w:rsidRPr="00FE067E">
              <w:rPr>
                <w:shd w:val="clear" w:color="auto" w:fill="FFFFFF"/>
                <w:lang w:val="kk-KZ"/>
              </w:rPr>
              <w:t>ISBN 978-601-04-1176-0</w:t>
            </w:r>
          </w:p>
        </w:tc>
        <w:tc>
          <w:tcPr>
            <w:tcW w:w="2409" w:type="dxa"/>
          </w:tcPr>
          <w:p w14:paraId="34005044" w14:textId="77777777" w:rsidR="00C3758F" w:rsidRPr="00941C95" w:rsidRDefault="00C3758F" w:rsidP="00CF3938">
            <w:pPr>
              <w:jc w:val="both"/>
              <w:rPr>
                <w:lang w:val="kk-KZ"/>
              </w:rPr>
            </w:pPr>
          </w:p>
        </w:tc>
      </w:tr>
      <w:tr w:rsidR="00C3758F" w:rsidRPr="004F6DFA" w14:paraId="3400504A" w14:textId="77777777" w:rsidTr="00746BFC">
        <w:trPr>
          <w:trHeight w:val="202"/>
        </w:trPr>
        <w:tc>
          <w:tcPr>
            <w:tcW w:w="566" w:type="dxa"/>
          </w:tcPr>
          <w:p w14:paraId="34005046" w14:textId="77777777" w:rsidR="00C3758F" w:rsidRPr="003B5167" w:rsidRDefault="00C3758F" w:rsidP="00CF3938">
            <w:pPr>
              <w:rPr>
                <w:bCs/>
              </w:rPr>
            </w:pPr>
            <w:r>
              <w:rPr>
                <w:bCs/>
              </w:rPr>
              <w:t>3</w:t>
            </w:r>
          </w:p>
        </w:tc>
        <w:tc>
          <w:tcPr>
            <w:tcW w:w="3119" w:type="dxa"/>
          </w:tcPr>
          <w:p w14:paraId="34005047" w14:textId="77777777" w:rsidR="00C3758F" w:rsidRPr="00FE067E" w:rsidRDefault="00E16A55" w:rsidP="001D2979">
            <w:pPr>
              <w:jc w:val="both"/>
              <w:rPr>
                <w:lang w:val="kk-KZ" w:eastAsia="ko-KR"/>
              </w:rPr>
            </w:pPr>
            <w:r>
              <w:rPr>
                <w:sz w:val="22"/>
                <w:szCs w:val="22"/>
                <w:lang w:eastAsia="ko-KR"/>
              </w:rPr>
              <w:t>L</w:t>
            </w:r>
            <w:r w:rsidRPr="00FE067E">
              <w:rPr>
                <w:sz w:val="22"/>
                <w:szCs w:val="22"/>
                <w:lang w:val="kk-KZ" w:eastAsia="ko-KR"/>
              </w:rPr>
              <w:t>inguistic characteristics and mechanism of individual authorial transformation of phraseological units</w:t>
            </w:r>
          </w:p>
        </w:tc>
        <w:tc>
          <w:tcPr>
            <w:tcW w:w="3971" w:type="dxa"/>
          </w:tcPr>
          <w:p w14:paraId="34005048" w14:textId="77777777" w:rsidR="00C3758F" w:rsidRPr="00FE067E" w:rsidRDefault="00C3758F" w:rsidP="001D2979">
            <w:pPr>
              <w:jc w:val="both"/>
              <w:rPr>
                <w:lang w:val="kk-KZ" w:eastAsia="ko-KR"/>
              </w:rPr>
            </w:pPr>
            <w:r w:rsidRPr="00FE067E">
              <w:t>– Almaty: Qazaq University, 2025. – 178 p. Volume 11,1 printer’s sheet. ISBN 978-601-04-7013-2</w:t>
            </w:r>
          </w:p>
        </w:tc>
        <w:tc>
          <w:tcPr>
            <w:tcW w:w="2409" w:type="dxa"/>
          </w:tcPr>
          <w:p w14:paraId="34005049" w14:textId="77777777" w:rsidR="00C3758F" w:rsidRPr="00941C95" w:rsidRDefault="00C3758F" w:rsidP="00CF3938">
            <w:pPr>
              <w:jc w:val="both"/>
              <w:rPr>
                <w:lang w:val="kk-KZ"/>
              </w:rPr>
            </w:pPr>
          </w:p>
        </w:tc>
      </w:tr>
    </w:tbl>
    <w:p w14:paraId="3400504B" w14:textId="77777777" w:rsidR="005F5DC7" w:rsidRPr="00805A21" w:rsidRDefault="005F5DC7" w:rsidP="00805A21">
      <w:pPr>
        <w:rPr>
          <w:b/>
          <w:rtl/>
          <w:lang w:val="kk-KZ"/>
        </w:rPr>
      </w:pPr>
    </w:p>
    <w:sectPr w:rsidR="005F5DC7" w:rsidRPr="00805A21" w:rsidSect="00805A21">
      <w:footerReference w:type="default" r:id="rId30"/>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ED94" w14:textId="77777777" w:rsidR="005E4EC1" w:rsidRDefault="005E4EC1" w:rsidP="00C947CD">
      <w:r>
        <w:separator/>
      </w:r>
    </w:p>
  </w:endnote>
  <w:endnote w:type="continuationSeparator" w:id="0">
    <w:p w14:paraId="078F2B78" w14:textId="77777777" w:rsidR="005E4EC1" w:rsidRDefault="005E4EC1"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5052" w14:textId="77777777" w:rsidR="005F373C" w:rsidRDefault="005F373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5053" w14:textId="77777777" w:rsidR="00C947CD" w:rsidRPr="005F5DC7" w:rsidRDefault="00C947CD" w:rsidP="00C947CD">
    <w:pPr>
      <w:ind w:left="1134"/>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0346D8">
      <w:rPr>
        <w:sz w:val="22"/>
        <w:lang w:val="kk-KZ"/>
      </w:rPr>
      <w:t>Ж.</w:t>
    </w:r>
    <w:r w:rsidR="00D87CE3">
      <w:rPr>
        <w:sz w:val="22"/>
        <w:lang w:val="kk-KZ"/>
      </w:rPr>
      <w:t>А.Абдрахманова</w:t>
    </w:r>
  </w:p>
  <w:p w14:paraId="34005054" w14:textId="77777777" w:rsidR="00C947CD" w:rsidRPr="00A93321" w:rsidRDefault="00C947CD" w:rsidP="00C947CD">
    <w:pPr>
      <w:ind w:left="1134"/>
      <w:jc w:val="both"/>
      <w:rPr>
        <w:sz w:val="22"/>
        <w:lang w:val="kk-KZ"/>
      </w:rPr>
    </w:pPr>
  </w:p>
  <w:p w14:paraId="34005055" w14:textId="77777777" w:rsidR="00C947CD" w:rsidRDefault="00C947CD" w:rsidP="00C947CD">
    <w:pPr>
      <w:ind w:left="1134"/>
      <w:jc w:val="both"/>
      <w:rPr>
        <w:sz w:val="22"/>
        <w:lang w:val="kk-KZ"/>
      </w:rPr>
    </w:pPr>
    <w:r>
      <w:rPr>
        <w:sz w:val="22"/>
        <w:lang w:val="kk-KZ"/>
      </w:rPr>
      <w:t>Әл-Фараби ат. ҚазҰУ</w:t>
    </w:r>
    <w:r w:rsidR="00A96E1C" w:rsidRPr="00A96E1C">
      <w:rPr>
        <w:sz w:val="22"/>
        <w:lang w:val="kk-KZ"/>
      </w:rPr>
      <w:t>-</w:t>
    </w:r>
    <w:r w:rsidR="00A96E1C">
      <w:rPr>
        <w:sz w:val="22"/>
        <w:lang w:val="kk-KZ"/>
      </w:rPr>
      <w:t xml:space="preserve">дың </w:t>
    </w:r>
    <w:r w:rsidR="005F373C">
      <w:rPr>
        <w:sz w:val="22"/>
        <w:lang w:val="kk-KZ"/>
      </w:rPr>
      <w:t>ғ</w:t>
    </w:r>
    <w:r>
      <w:rPr>
        <w:sz w:val="22"/>
        <w:lang w:val="kk-KZ"/>
      </w:rPr>
      <w:t>алым хатшысы</w:t>
    </w:r>
    <w:r>
      <w:rPr>
        <w:sz w:val="22"/>
        <w:lang w:val="kk-KZ"/>
      </w:rPr>
      <w:tab/>
    </w:r>
    <w:r>
      <w:rPr>
        <w:sz w:val="22"/>
        <w:lang w:val="kk-KZ"/>
      </w:rPr>
      <w:tab/>
    </w:r>
    <w:r>
      <w:rPr>
        <w:sz w:val="22"/>
        <w:lang w:val="kk-KZ"/>
      </w:rPr>
      <w:tab/>
    </w:r>
    <w:r>
      <w:rPr>
        <w:sz w:val="22"/>
        <w:lang w:val="kk-KZ"/>
      </w:rPr>
      <w:tab/>
    </w:r>
    <w:r w:rsidR="00C3758F">
      <w:rPr>
        <w:sz w:val="22"/>
        <w:lang w:val="kk-KZ"/>
      </w:rPr>
      <w:t>М.</w:t>
    </w:r>
    <w:r w:rsidR="00A96E1C">
      <w:rPr>
        <w:sz w:val="22"/>
        <w:lang w:val="kk-KZ"/>
      </w:rPr>
      <w:t>К</w:t>
    </w:r>
    <w:r w:rsidR="00C3758F">
      <w:rPr>
        <w:sz w:val="22"/>
        <w:lang w:val="kk-KZ"/>
      </w:rPr>
      <w:t>.Мамбетова</w:t>
    </w:r>
  </w:p>
  <w:p w14:paraId="34005056" w14:textId="77777777" w:rsidR="00C947CD" w:rsidRPr="00C947CD" w:rsidRDefault="00C947CD">
    <w:pPr>
      <w:pStyle w:val="af"/>
      <w:rPr>
        <w:lang w:val="kk-K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5058" w14:textId="77777777" w:rsidR="005F373C" w:rsidRDefault="005F373C">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5059" w14:textId="77777777" w:rsidR="005F5DC7" w:rsidRPr="005F5DC7" w:rsidRDefault="005F5DC7"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D87CE3">
      <w:rPr>
        <w:sz w:val="22"/>
        <w:lang w:val="kk-KZ"/>
      </w:rPr>
      <w:t>Ж.А.Абдрахманова</w:t>
    </w:r>
  </w:p>
  <w:p w14:paraId="3400505A" w14:textId="77777777" w:rsidR="005F5DC7" w:rsidRPr="00A93321" w:rsidRDefault="005F5DC7" w:rsidP="005F5DC7">
    <w:pPr>
      <w:jc w:val="both"/>
      <w:rPr>
        <w:sz w:val="22"/>
        <w:lang w:val="kk-KZ"/>
      </w:rPr>
    </w:pPr>
  </w:p>
  <w:p w14:paraId="3400505B" w14:textId="77777777" w:rsidR="005F5DC7" w:rsidRDefault="005F5DC7" w:rsidP="005F5DC7">
    <w:pPr>
      <w:jc w:val="both"/>
      <w:rPr>
        <w:sz w:val="22"/>
        <w:lang w:val="kk-KZ"/>
      </w:rPr>
    </w:pPr>
    <w:r>
      <w:rPr>
        <w:sz w:val="22"/>
        <w:lang w:val="kk-KZ"/>
      </w:rPr>
      <w:t>Әл-Фараби ат. ҚазҰУ</w:t>
    </w:r>
    <w:r w:rsidR="00A96E1C" w:rsidRPr="00A96E1C">
      <w:rPr>
        <w:sz w:val="22"/>
        <w:lang w:val="kk-KZ"/>
      </w:rPr>
      <w:t>-</w:t>
    </w:r>
    <w:r w:rsidR="00A96E1C">
      <w:rPr>
        <w:sz w:val="22"/>
        <w:lang w:val="kk-KZ"/>
      </w:rPr>
      <w:t xml:space="preserve">дың </w:t>
    </w:r>
    <w:r w:rsidR="005F373C">
      <w:rPr>
        <w:sz w:val="22"/>
        <w:lang w:val="kk-KZ"/>
      </w:rPr>
      <w:t>ғ</w:t>
    </w:r>
    <w:r>
      <w:rPr>
        <w:sz w:val="22"/>
        <w:lang w:val="kk-KZ"/>
      </w:rPr>
      <w:t>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sidR="00C3758F">
      <w:rPr>
        <w:sz w:val="22"/>
        <w:lang w:val="kk-KZ"/>
      </w:rPr>
      <w:t>М.</w:t>
    </w:r>
    <w:r w:rsidR="00A96E1C">
      <w:rPr>
        <w:sz w:val="22"/>
        <w:lang w:val="kk-KZ"/>
      </w:rPr>
      <w:t>К</w:t>
    </w:r>
    <w:r w:rsidR="00C3758F">
      <w:rPr>
        <w:sz w:val="22"/>
        <w:lang w:val="kk-KZ"/>
      </w:rPr>
      <w:t>.Мамбетова</w:t>
    </w:r>
  </w:p>
  <w:p w14:paraId="3400505C"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0AEC0" w14:textId="77777777" w:rsidR="005E4EC1" w:rsidRDefault="005E4EC1" w:rsidP="00C947CD">
      <w:r>
        <w:separator/>
      </w:r>
    </w:p>
  </w:footnote>
  <w:footnote w:type="continuationSeparator" w:id="0">
    <w:p w14:paraId="5BD58183" w14:textId="77777777" w:rsidR="005E4EC1" w:rsidRDefault="005E4EC1" w:rsidP="00C9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5050" w14:textId="77777777" w:rsidR="005F373C" w:rsidRDefault="005F373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5051" w14:textId="77777777" w:rsidR="005F373C" w:rsidRDefault="005F373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05057" w14:textId="77777777" w:rsidR="005F373C" w:rsidRDefault="005F373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65E63"/>
    <w:multiLevelType w:val="hybridMultilevel"/>
    <w:tmpl w:val="DDBA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32671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191929">
    <w:abstractNumId w:val="1"/>
  </w:num>
  <w:num w:numId="3" w16cid:durableId="2007585627">
    <w:abstractNumId w:val="2"/>
  </w:num>
  <w:num w:numId="4" w16cid:durableId="13383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C1D"/>
    <w:rsid w:val="00001574"/>
    <w:rsid w:val="00001EFB"/>
    <w:rsid w:val="0000443C"/>
    <w:rsid w:val="0000602F"/>
    <w:rsid w:val="00012A4D"/>
    <w:rsid w:val="0001303D"/>
    <w:rsid w:val="000169D2"/>
    <w:rsid w:val="00017D76"/>
    <w:rsid w:val="00025A99"/>
    <w:rsid w:val="000265E3"/>
    <w:rsid w:val="000266C7"/>
    <w:rsid w:val="00027B97"/>
    <w:rsid w:val="000317E9"/>
    <w:rsid w:val="00033749"/>
    <w:rsid w:val="000346D8"/>
    <w:rsid w:val="00037B76"/>
    <w:rsid w:val="00037F40"/>
    <w:rsid w:val="0004465A"/>
    <w:rsid w:val="000472EC"/>
    <w:rsid w:val="00051229"/>
    <w:rsid w:val="00052446"/>
    <w:rsid w:val="00053F8B"/>
    <w:rsid w:val="00054183"/>
    <w:rsid w:val="000550ED"/>
    <w:rsid w:val="000568F7"/>
    <w:rsid w:val="00056B51"/>
    <w:rsid w:val="00060AD6"/>
    <w:rsid w:val="0006213C"/>
    <w:rsid w:val="00062C93"/>
    <w:rsid w:val="00063EDD"/>
    <w:rsid w:val="00070B07"/>
    <w:rsid w:val="00071A37"/>
    <w:rsid w:val="00073425"/>
    <w:rsid w:val="00083566"/>
    <w:rsid w:val="00084204"/>
    <w:rsid w:val="000844A1"/>
    <w:rsid w:val="000A22B9"/>
    <w:rsid w:val="000A5BEC"/>
    <w:rsid w:val="000A687F"/>
    <w:rsid w:val="000B461B"/>
    <w:rsid w:val="000B4920"/>
    <w:rsid w:val="000C197D"/>
    <w:rsid w:val="000C1B5B"/>
    <w:rsid w:val="000C476A"/>
    <w:rsid w:val="000D2D53"/>
    <w:rsid w:val="000D3916"/>
    <w:rsid w:val="000D6D23"/>
    <w:rsid w:val="000D7FDE"/>
    <w:rsid w:val="000E09B2"/>
    <w:rsid w:val="000E1036"/>
    <w:rsid w:val="0010114B"/>
    <w:rsid w:val="00101C15"/>
    <w:rsid w:val="00111958"/>
    <w:rsid w:val="00111B57"/>
    <w:rsid w:val="00112D84"/>
    <w:rsid w:val="00131BD7"/>
    <w:rsid w:val="0013323B"/>
    <w:rsid w:val="001351A5"/>
    <w:rsid w:val="00141708"/>
    <w:rsid w:val="00143228"/>
    <w:rsid w:val="001433A2"/>
    <w:rsid w:val="00151F58"/>
    <w:rsid w:val="00157A16"/>
    <w:rsid w:val="0016055A"/>
    <w:rsid w:val="00164876"/>
    <w:rsid w:val="001670FE"/>
    <w:rsid w:val="00171327"/>
    <w:rsid w:val="0017540D"/>
    <w:rsid w:val="00180030"/>
    <w:rsid w:val="001A1E2C"/>
    <w:rsid w:val="001A2FB3"/>
    <w:rsid w:val="001A4158"/>
    <w:rsid w:val="001A49DF"/>
    <w:rsid w:val="001A519A"/>
    <w:rsid w:val="001A6D78"/>
    <w:rsid w:val="001B027A"/>
    <w:rsid w:val="001B5777"/>
    <w:rsid w:val="001B5E78"/>
    <w:rsid w:val="001C19E4"/>
    <w:rsid w:val="001C1EE0"/>
    <w:rsid w:val="001C1F97"/>
    <w:rsid w:val="001C2338"/>
    <w:rsid w:val="001C3E50"/>
    <w:rsid w:val="001C51B8"/>
    <w:rsid w:val="001D066C"/>
    <w:rsid w:val="001D179D"/>
    <w:rsid w:val="001D294B"/>
    <w:rsid w:val="001D5186"/>
    <w:rsid w:val="001E6826"/>
    <w:rsid w:val="001F0152"/>
    <w:rsid w:val="001F0C4C"/>
    <w:rsid w:val="001F139F"/>
    <w:rsid w:val="001F1E0D"/>
    <w:rsid w:val="001F259B"/>
    <w:rsid w:val="001F635F"/>
    <w:rsid w:val="002072B9"/>
    <w:rsid w:val="0021123A"/>
    <w:rsid w:val="002165F2"/>
    <w:rsid w:val="00221441"/>
    <w:rsid w:val="00225C4B"/>
    <w:rsid w:val="00230D51"/>
    <w:rsid w:val="00242605"/>
    <w:rsid w:val="002469A2"/>
    <w:rsid w:val="00254CFF"/>
    <w:rsid w:val="002556DA"/>
    <w:rsid w:val="00256769"/>
    <w:rsid w:val="0026056C"/>
    <w:rsid w:val="00264009"/>
    <w:rsid w:val="002650A6"/>
    <w:rsid w:val="0027080E"/>
    <w:rsid w:val="00272480"/>
    <w:rsid w:val="00284213"/>
    <w:rsid w:val="00294132"/>
    <w:rsid w:val="002967D4"/>
    <w:rsid w:val="002B1CED"/>
    <w:rsid w:val="002B5841"/>
    <w:rsid w:val="002C22EB"/>
    <w:rsid w:val="002D3E1D"/>
    <w:rsid w:val="002F0C5E"/>
    <w:rsid w:val="002F27BB"/>
    <w:rsid w:val="002F573A"/>
    <w:rsid w:val="002F66DF"/>
    <w:rsid w:val="002F7ED9"/>
    <w:rsid w:val="00304D72"/>
    <w:rsid w:val="00306AA9"/>
    <w:rsid w:val="003079CD"/>
    <w:rsid w:val="003105C8"/>
    <w:rsid w:val="00312C96"/>
    <w:rsid w:val="003216C6"/>
    <w:rsid w:val="00324866"/>
    <w:rsid w:val="00325851"/>
    <w:rsid w:val="00325BCD"/>
    <w:rsid w:val="003307E7"/>
    <w:rsid w:val="003324F9"/>
    <w:rsid w:val="0033561A"/>
    <w:rsid w:val="003463FC"/>
    <w:rsid w:val="00351D25"/>
    <w:rsid w:val="00354F3F"/>
    <w:rsid w:val="00355EFB"/>
    <w:rsid w:val="00370687"/>
    <w:rsid w:val="00370711"/>
    <w:rsid w:val="00370A85"/>
    <w:rsid w:val="00374140"/>
    <w:rsid w:val="00374540"/>
    <w:rsid w:val="00382E17"/>
    <w:rsid w:val="00383F26"/>
    <w:rsid w:val="003849A5"/>
    <w:rsid w:val="003863FF"/>
    <w:rsid w:val="00386981"/>
    <w:rsid w:val="0039230D"/>
    <w:rsid w:val="00393CC3"/>
    <w:rsid w:val="00396F8A"/>
    <w:rsid w:val="003A3486"/>
    <w:rsid w:val="003A742D"/>
    <w:rsid w:val="003A7FF5"/>
    <w:rsid w:val="003B2919"/>
    <w:rsid w:val="003B4687"/>
    <w:rsid w:val="003B5167"/>
    <w:rsid w:val="003C526D"/>
    <w:rsid w:val="003D6BB6"/>
    <w:rsid w:val="003E1909"/>
    <w:rsid w:val="003E26F1"/>
    <w:rsid w:val="003E4010"/>
    <w:rsid w:val="003E67B2"/>
    <w:rsid w:val="003F494A"/>
    <w:rsid w:val="00400191"/>
    <w:rsid w:val="00400E68"/>
    <w:rsid w:val="00401CB7"/>
    <w:rsid w:val="004109ED"/>
    <w:rsid w:val="004113C1"/>
    <w:rsid w:val="004119EE"/>
    <w:rsid w:val="00411B58"/>
    <w:rsid w:val="00411BCD"/>
    <w:rsid w:val="00421508"/>
    <w:rsid w:val="00432539"/>
    <w:rsid w:val="0043679D"/>
    <w:rsid w:val="0043797E"/>
    <w:rsid w:val="00442D8F"/>
    <w:rsid w:val="0044665A"/>
    <w:rsid w:val="004500E4"/>
    <w:rsid w:val="00452151"/>
    <w:rsid w:val="004546BC"/>
    <w:rsid w:val="004621C2"/>
    <w:rsid w:val="00471ED5"/>
    <w:rsid w:val="004740A4"/>
    <w:rsid w:val="00486BA4"/>
    <w:rsid w:val="00496939"/>
    <w:rsid w:val="004A428D"/>
    <w:rsid w:val="004A5D02"/>
    <w:rsid w:val="004B45E0"/>
    <w:rsid w:val="004B613B"/>
    <w:rsid w:val="004C1759"/>
    <w:rsid w:val="004D2C02"/>
    <w:rsid w:val="004D62AD"/>
    <w:rsid w:val="004E19DA"/>
    <w:rsid w:val="004E3775"/>
    <w:rsid w:val="004F1FB7"/>
    <w:rsid w:val="004F6101"/>
    <w:rsid w:val="004F6DFA"/>
    <w:rsid w:val="00504D90"/>
    <w:rsid w:val="0051209B"/>
    <w:rsid w:val="00512A50"/>
    <w:rsid w:val="00525428"/>
    <w:rsid w:val="00527869"/>
    <w:rsid w:val="00531417"/>
    <w:rsid w:val="005317D7"/>
    <w:rsid w:val="00532F23"/>
    <w:rsid w:val="005612E5"/>
    <w:rsid w:val="00561717"/>
    <w:rsid w:val="0056354B"/>
    <w:rsid w:val="00564EEA"/>
    <w:rsid w:val="00566FA0"/>
    <w:rsid w:val="00574523"/>
    <w:rsid w:val="00575C12"/>
    <w:rsid w:val="00575CD6"/>
    <w:rsid w:val="00583B23"/>
    <w:rsid w:val="00585CFE"/>
    <w:rsid w:val="00593FB0"/>
    <w:rsid w:val="00595B5D"/>
    <w:rsid w:val="005A3058"/>
    <w:rsid w:val="005A7735"/>
    <w:rsid w:val="005B0219"/>
    <w:rsid w:val="005B2FD1"/>
    <w:rsid w:val="005B328C"/>
    <w:rsid w:val="005B4E09"/>
    <w:rsid w:val="005C110E"/>
    <w:rsid w:val="005C298C"/>
    <w:rsid w:val="005C41BE"/>
    <w:rsid w:val="005C53D2"/>
    <w:rsid w:val="005C6107"/>
    <w:rsid w:val="005C61F2"/>
    <w:rsid w:val="005D3E79"/>
    <w:rsid w:val="005D4C57"/>
    <w:rsid w:val="005D4D04"/>
    <w:rsid w:val="005E1C50"/>
    <w:rsid w:val="005E4EC1"/>
    <w:rsid w:val="005F025D"/>
    <w:rsid w:val="005F16B1"/>
    <w:rsid w:val="005F373C"/>
    <w:rsid w:val="005F40CF"/>
    <w:rsid w:val="005F4CE5"/>
    <w:rsid w:val="005F5DC7"/>
    <w:rsid w:val="006020AA"/>
    <w:rsid w:val="00604521"/>
    <w:rsid w:val="00610CCC"/>
    <w:rsid w:val="0061323C"/>
    <w:rsid w:val="006235A4"/>
    <w:rsid w:val="00623B42"/>
    <w:rsid w:val="006319D8"/>
    <w:rsid w:val="0063228A"/>
    <w:rsid w:val="006356BB"/>
    <w:rsid w:val="0063648F"/>
    <w:rsid w:val="006367EF"/>
    <w:rsid w:val="0063689C"/>
    <w:rsid w:val="0064169B"/>
    <w:rsid w:val="00645237"/>
    <w:rsid w:val="0065098A"/>
    <w:rsid w:val="00651B40"/>
    <w:rsid w:val="00651F0F"/>
    <w:rsid w:val="00652AD9"/>
    <w:rsid w:val="00652EDD"/>
    <w:rsid w:val="00654435"/>
    <w:rsid w:val="00655AAC"/>
    <w:rsid w:val="006716F6"/>
    <w:rsid w:val="0067191B"/>
    <w:rsid w:val="00672505"/>
    <w:rsid w:val="0068387B"/>
    <w:rsid w:val="00687368"/>
    <w:rsid w:val="00690791"/>
    <w:rsid w:val="006A4E67"/>
    <w:rsid w:val="006B26AE"/>
    <w:rsid w:val="006B2744"/>
    <w:rsid w:val="006B28C4"/>
    <w:rsid w:val="006B2C19"/>
    <w:rsid w:val="006B33B8"/>
    <w:rsid w:val="006B3F18"/>
    <w:rsid w:val="006B49DC"/>
    <w:rsid w:val="006C449A"/>
    <w:rsid w:val="006C79F8"/>
    <w:rsid w:val="006D3E0B"/>
    <w:rsid w:val="006D5303"/>
    <w:rsid w:val="006E1302"/>
    <w:rsid w:val="006F037E"/>
    <w:rsid w:val="006F6D45"/>
    <w:rsid w:val="006F7DEE"/>
    <w:rsid w:val="0070345B"/>
    <w:rsid w:val="007049B6"/>
    <w:rsid w:val="00704EC8"/>
    <w:rsid w:val="00706A2E"/>
    <w:rsid w:val="0070739A"/>
    <w:rsid w:val="00711BC0"/>
    <w:rsid w:val="0073081F"/>
    <w:rsid w:val="00732FEB"/>
    <w:rsid w:val="00735096"/>
    <w:rsid w:val="00735266"/>
    <w:rsid w:val="00737D66"/>
    <w:rsid w:val="00742DC2"/>
    <w:rsid w:val="00746BFC"/>
    <w:rsid w:val="00747FED"/>
    <w:rsid w:val="00752597"/>
    <w:rsid w:val="00755D78"/>
    <w:rsid w:val="00757CE9"/>
    <w:rsid w:val="0076416E"/>
    <w:rsid w:val="0076480B"/>
    <w:rsid w:val="00770B58"/>
    <w:rsid w:val="00773649"/>
    <w:rsid w:val="007810FE"/>
    <w:rsid w:val="007824D9"/>
    <w:rsid w:val="007868D0"/>
    <w:rsid w:val="0078743D"/>
    <w:rsid w:val="00790512"/>
    <w:rsid w:val="007906EC"/>
    <w:rsid w:val="00793872"/>
    <w:rsid w:val="007A1977"/>
    <w:rsid w:val="007A29B0"/>
    <w:rsid w:val="007A66A0"/>
    <w:rsid w:val="007B0AF8"/>
    <w:rsid w:val="007B59B2"/>
    <w:rsid w:val="007B6D76"/>
    <w:rsid w:val="007C1C20"/>
    <w:rsid w:val="007C3FA2"/>
    <w:rsid w:val="007C4559"/>
    <w:rsid w:val="007D0F51"/>
    <w:rsid w:val="007D5D27"/>
    <w:rsid w:val="007E72FA"/>
    <w:rsid w:val="007E79BA"/>
    <w:rsid w:val="007F09D0"/>
    <w:rsid w:val="007F2E83"/>
    <w:rsid w:val="008051E8"/>
    <w:rsid w:val="00805A21"/>
    <w:rsid w:val="00811441"/>
    <w:rsid w:val="00822A3A"/>
    <w:rsid w:val="00824536"/>
    <w:rsid w:val="008258A2"/>
    <w:rsid w:val="00827C56"/>
    <w:rsid w:val="0083172E"/>
    <w:rsid w:val="00832066"/>
    <w:rsid w:val="008333C8"/>
    <w:rsid w:val="008445D8"/>
    <w:rsid w:val="008545A4"/>
    <w:rsid w:val="00855F51"/>
    <w:rsid w:val="00861D95"/>
    <w:rsid w:val="008656BF"/>
    <w:rsid w:val="008700E8"/>
    <w:rsid w:val="0087253E"/>
    <w:rsid w:val="008733F4"/>
    <w:rsid w:val="008734BC"/>
    <w:rsid w:val="00875EB9"/>
    <w:rsid w:val="00881E30"/>
    <w:rsid w:val="00885B14"/>
    <w:rsid w:val="00892A5A"/>
    <w:rsid w:val="008B1522"/>
    <w:rsid w:val="008B7AEF"/>
    <w:rsid w:val="008C2539"/>
    <w:rsid w:val="008E0493"/>
    <w:rsid w:val="008F2F29"/>
    <w:rsid w:val="009036A2"/>
    <w:rsid w:val="00903CC0"/>
    <w:rsid w:val="00904303"/>
    <w:rsid w:val="00904529"/>
    <w:rsid w:val="00906C4D"/>
    <w:rsid w:val="00912A0F"/>
    <w:rsid w:val="0091368F"/>
    <w:rsid w:val="009215E3"/>
    <w:rsid w:val="00924289"/>
    <w:rsid w:val="00930967"/>
    <w:rsid w:val="00941C95"/>
    <w:rsid w:val="00944179"/>
    <w:rsid w:val="00951802"/>
    <w:rsid w:val="00953DC0"/>
    <w:rsid w:val="00955A0C"/>
    <w:rsid w:val="00957D24"/>
    <w:rsid w:val="00966FBA"/>
    <w:rsid w:val="0097453E"/>
    <w:rsid w:val="00980731"/>
    <w:rsid w:val="009823F0"/>
    <w:rsid w:val="00984153"/>
    <w:rsid w:val="0098458E"/>
    <w:rsid w:val="009915F6"/>
    <w:rsid w:val="00991F58"/>
    <w:rsid w:val="009942BC"/>
    <w:rsid w:val="00997830"/>
    <w:rsid w:val="009A3EF5"/>
    <w:rsid w:val="009A5E36"/>
    <w:rsid w:val="009A6DB9"/>
    <w:rsid w:val="009B32B0"/>
    <w:rsid w:val="009B71C2"/>
    <w:rsid w:val="009C3A14"/>
    <w:rsid w:val="009D3B9E"/>
    <w:rsid w:val="009D7E68"/>
    <w:rsid w:val="009E3B56"/>
    <w:rsid w:val="009E4C55"/>
    <w:rsid w:val="009E6610"/>
    <w:rsid w:val="009F7211"/>
    <w:rsid w:val="00A00256"/>
    <w:rsid w:val="00A004FD"/>
    <w:rsid w:val="00A02255"/>
    <w:rsid w:val="00A04537"/>
    <w:rsid w:val="00A10E64"/>
    <w:rsid w:val="00A1394F"/>
    <w:rsid w:val="00A15500"/>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BE0"/>
    <w:rsid w:val="00A65FAC"/>
    <w:rsid w:val="00A66128"/>
    <w:rsid w:val="00A703DF"/>
    <w:rsid w:val="00A70B4B"/>
    <w:rsid w:val="00A875AA"/>
    <w:rsid w:val="00A91430"/>
    <w:rsid w:val="00A93321"/>
    <w:rsid w:val="00A96E1C"/>
    <w:rsid w:val="00AA140D"/>
    <w:rsid w:val="00AA19FE"/>
    <w:rsid w:val="00AA2956"/>
    <w:rsid w:val="00AB4C65"/>
    <w:rsid w:val="00AB5212"/>
    <w:rsid w:val="00AC14FF"/>
    <w:rsid w:val="00AC619B"/>
    <w:rsid w:val="00AD1C9D"/>
    <w:rsid w:val="00AD2622"/>
    <w:rsid w:val="00AD34C6"/>
    <w:rsid w:val="00AD45DE"/>
    <w:rsid w:val="00AD79F5"/>
    <w:rsid w:val="00AD7A48"/>
    <w:rsid w:val="00AE278B"/>
    <w:rsid w:val="00AE4625"/>
    <w:rsid w:val="00AE4B93"/>
    <w:rsid w:val="00AF57B2"/>
    <w:rsid w:val="00AF7A6B"/>
    <w:rsid w:val="00B01BB0"/>
    <w:rsid w:val="00B01C54"/>
    <w:rsid w:val="00B02795"/>
    <w:rsid w:val="00B05CFE"/>
    <w:rsid w:val="00B06EC9"/>
    <w:rsid w:val="00B10B40"/>
    <w:rsid w:val="00B15A56"/>
    <w:rsid w:val="00B15E85"/>
    <w:rsid w:val="00B17E0F"/>
    <w:rsid w:val="00B219F2"/>
    <w:rsid w:val="00B237A1"/>
    <w:rsid w:val="00B27E39"/>
    <w:rsid w:val="00B31209"/>
    <w:rsid w:val="00B355FC"/>
    <w:rsid w:val="00B4162E"/>
    <w:rsid w:val="00B516FD"/>
    <w:rsid w:val="00B56132"/>
    <w:rsid w:val="00B566F1"/>
    <w:rsid w:val="00B6152C"/>
    <w:rsid w:val="00B632A4"/>
    <w:rsid w:val="00B65AD1"/>
    <w:rsid w:val="00B6687A"/>
    <w:rsid w:val="00B66D47"/>
    <w:rsid w:val="00B73187"/>
    <w:rsid w:val="00B83893"/>
    <w:rsid w:val="00B841C0"/>
    <w:rsid w:val="00B920AA"/>
    <w:rsid w:val="00B93445"/>
    <w:rsid w:val="00B95766"/>
    <w:rsid w:val="00B9716E"/>
    <w:rsid w:val="00BA0E97"/>
    <w:rsid w:val="00BA1FFE"/>
    <w:rsid w:val="00BA6667"/>
    <w:rsid w:val="00BC318D"/>
    <w:rsid w:val="00BC3A09"/>
    <w:rsid w:val="00BD1D7B"/>
    <w:rsid w:val="00BE275A"/>
    <w:rsid w:val="00BE3897"/>
    <w:rsid w:val="00BE544A"/>
    <w:rsid w:val="00BE55F8"/>
    <w:rsid w:val="00BE6FA2"/>
    <w:rsid w:val="00BF3593"/>
    <w:rsid w:val="00C019A1"/>
    <w:rsid w:val="00C06C47"/>
    <w:rsid w:val="00C1762C"/>
    <w:rsid w:val="00C21EEF"/>
    <w:rsid w:val="00C31363"/>
    <w:rsid w:val="00C35167"/>
    <w:rsid w:val="00C370AB"/>
    <w:rsid w:val="00C3758F"/>
    <w:rsid w:val="00C43340"/>
    <w:rsid w:val="00C43462"/>
    <w:rsid w:val="00C46507"/>
    <w:rsid w:val="00C50A3E"/>
    <w:rsid w:val="00C54460"/>
    <w:rsid w:val="00C569AC"/>
    <w:rsid w:val="00C70BE9"/>
    <w:rsid w:val="00C73EB6"/>
    <w:rsid w:val="00C8545E"/>
    <w:rsid w:val="00C87B44"/>
    <w:rsid w:val="00C87F50"/>
    <w:rsid w:val="00C90954"/>
    <w:rsid w:val="00C93D26"/>
    <w:rsid w:val="00C947CD"/>
    <w:rsid w:val="00CA4D87"/>
    <w:rsid w:val="00CA5380"/>
    <w:rsid w:val="00CA6AA5"/>
    <w:rsid w:val="00CA7EBB"/>
    <w:rsid w:val="00CB299A"/>
    <w:rsid w:val="00CB39FE"/>
    <w:rsid w:val="00CB4951"/>
    <w:rsid w:val="00CB6928"/>
    <w:rsid w:val="00CD1779"/>
    <w:rsid w:val="00CD1ABD"/>
    <w:rsid w:val="00CD21CF"/>
    <w:rsid w:val="00CD4C45"/>
    <w:rsid w:val="00CD76BC"/>
    <w:rsid w:val="00CE47E6"/>
    <w:rsid w:val="00CE6417"/>
    <w:rsid w:val="00CE78E9"/>
    <w:rsid w:val="00CF3938"/>
    <w:rsid w:val="00CF5D60"/>
    <w:rsid w:val="00CF6E08"/>
    <w:rsid w:val="00D02887"/>
    <w:rsid w:val="00D04A75"/>
    <w:rsid w:val="00D04AB4"/>
    <w:rsid w:val="00D107BC"/>
    <w:rsid w:val="00D15E11"/>
    <w:rsid w:val="00D16FF9"/>
    <w:rsid w:val="00D21548"/>
    <w:rsid w:val="00D25CB9"/>
    <w:rsid w:val="00D40B2D"/>
    <w:rsid w:val="00D413A7"/>
    <w:rsid w:val="00D42976"/>
    <w:rsid w:val="00D45C1D"/>
    <w:rsid w:val="00D475C6"/>
    <w:rsid w:val="00D5003B"/>
    <w:rsid w:val="00D55DCA"/>
    <w:rsid w:val="00D57A45"/>
    <w:rsid w:val="00D61A1A"/>
    <w:rsid w:val="00D61F91"/>
    <w:rsid w:val="00D63717"/>
    <w:rsid w:val="00D71B34"/>
    <w:rsid w:val="00D71EC9"/>
    <w:rsid w:val="00D71EDA"/>
    <w:rsid w:val="00D74B3B"/>
    <w:rsid w:val="00D74B83"/>
    <w:rsid w:val="00D74C8F"/>
    <w:rsid w:val="00D75A2B"/>
    <w:rsid w:val="00D77268"/>
    <w:rsid w:val="00D777A6"/>
    <w:rsid w:val="00D86E49"/>
    <w:rsid w:val="00D871FB"/>
    <w:rsid w:val="00D87CE3"/>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E68BA"/>
    <w:rsid w:val="00DF0636"/>
    <w:rsid w:val="00E0256C"/>
    <w:rsid w:val="00E04855"/>
    <w:rsid w:val="00E10323"/>
    <w:rsid w:val="00E1054B"/>
    <w:rsid w:val="00E1291A"/>
    <w:rsid w:val="00E16A55"/>
    <w:rsid w:val="00E22BA5"/>
    <w:rsid w:val="00E27C13"/>
    <w:rsid w:val="00E306B2"/>
    <w:rsid w:val="00E327D8"/>
    <w:rsid w:val="00E34A97"/>
    <w:rsid w:val="00E40928"/>
    <w:rsid w:val="00E42004"/>
    <w:rsid w:val="00E43118"/>
    <w:rsid w:val="00E46A4D"/>
    <w:rsid w:val="00E46E9A"/>
    <w:rsid w:val="00E557A0"/>
    <w:rsid w:val="00E617A6"/>
    <w:rsid w:val="00E73B3F"/>
    <w:rsid w:val="00E7505F"/>
    <w:rsid w:val="00E809D0"/>
    <w:rsid w:val="00E869D8"/>
    <w:rsid w:val="00E90176"/>
    <w:rsid w:val="00E946FB"/>
    <w:rsid w:val="00EA4F4E"/>
    <w:rsid w:val="00EA5ED2"/>
    <w:rsid w:val="00EA6194"/>
    <w:rsid w:val="00EA6C3F"/>
    <w:rsid w:val="00EB1885"/>
    <w:rsid w:val="00EB333C"/>
    <w:rsid w:val="00EB722B"/>
    <w:rsid w:val="00EC03E9"/>
    <w:rsid w:val="00ED2670"/>
    <w:rsid w:val="00ED5B24"/>
    <w:rsid w:val="00EE250C"/>
    <w:rsid w:val="00EF4E3D"/>
    <w:rsid w:val="00EF6A32"/>
    <w:rsid w:val="00F06A96"/>
    <w:rsid w:val="00F0711A"/>
    <w:rsid w:val="00F116F7"/>
    <w:rsid w:val="00F14FF1"/>
    <w:rsid w:val="00F15375"/>
    <w:rsid w:val="00F21046"/>
    <w:rsid w:val="00F300D3"/>
    <w:rsid w:val="00F346F0"/>
    <w:rsid w:val="00F35442"/>
    <w:rsid w:val="00F37CA4"/>
    <w:rsid w:val="00F408AF"/>
    <w:rsid w:val="00F446FC"/>
    <w:rsid w:val="00F469DC"/>
    <w:rsid w:val="00F578FF"/>
    <w:rsid w:val="00F67198"/>
    <w:rsid w:val="00F72D98"/>
    <w:rsid w:val="00F74112"/>
    <w:rsid w:val="00F75B9A"/>
    <w:rsid w:val="00F858A1"/>
    <w:rsid w:val="00F94A1E"/>
    <w:rsid w:val="00F97D58"/>
    <w:rsid w:val="00FA0E73"/>
    <w:rsid w:val="00FA6852"/>
    <w:rsid w:val="00FB019C"/>
    <w:rsid w:val="00FB07B9"/>
    <w:rsid w:val="00FB0CDB"/>
    <w:rsid w:val="00FB38C4"/>
    <w:rsid w:val="00FB46F2"/>
    <w:rsid w:val="00FB7840"/>
    <w:rsid w:val="00FD0E8D"/>
    <w:rsid w:val="00FD19CA"/>
    <w:rsid w:val="00FD6018"/>
    <w:rsid w:val="00FD622B"/>
    <w:rsid w:val="00FE22D9"/>
    <w:rsid w:val="00FE282D"/>
    <w:rsid w:val="00FE3598"/>
    <w:rsid w:val="00FE5734"/>
    <w:rsid w:val="00FE5F35"/>
    <w:rsid w:val="00FF00CE"/>
    <w:rsid w:val="00FF0225"/>
    <w:rsid w:val="00FF1262"/>
    <w:rsid w:val="00FF333B"/>
    <w:rsid w:val="00FF4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04F54"/>
  <w15:docId w15:val="{28DFB331-6085-450D-A580-8FAE6E8F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99"/>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aliases w:val="без абзаца,ПАРАГРАФ,маркированный"/>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aliases w:val="без абзаца Знак,ПАРАГРАФ Знак,маркированный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5F5DC7"/>
    <w:rPr>
      <w:rFonts w:ascii="Times New Roman" w:eastAsia="Times New Roman" w:hAnsi="Times New Roman" w:cs="Times New Roman"/>
      <w:sz w:val="24"/>
      <w:szCs w:val="24"/>
      <w:lang w:eastAsia="ru-RU"/>
    </w:rPr>
  </w:style>
  <w:style w:type="paragraph" w:customStyle="1" w:styleId="41">
    <w:name w:val="Знак4"/>
    <w:aliases w:val=" Знак Знак1 Знак, Знак Знак1 Знак Знак, Знак Знак Знак Знак Зн"/>
    <w:basedOn w:val="a"/>
    <w:next w:val="af3"/>
    <w:uiPriority w:val="99"/>
    <w:qFormat/>
    <w:rsid w:val="0000443C"/>
    <w:pPr>
      <w:spacing w:before="100" w:beforeAutospacing="1" w:after="100" w:afterAutospacing="1"/>
    </w:pPr>
    <w:rPr>
      <w:lang w:val="ru-RU"/>
    </w:rPr>
  </w:style>
  <w:style w:type="paragraph" w:styleId="af5">
    <w:name w:val="Subtitle"/>
    <w:basedOn w:val="a"/>
    <w:next w:val="a"/>
    <w:link w:val="af6"/>
    <w:uiPriority w:val="11"/>
    <w:qFormat/>
    <w:rsid w:val="0000443C"/>
    <w:pPr>
      <w:numPr>
        <w:ilvl w:val="1"/>
      </w:numPr>
      <w:spacing w:after="160" w:line="259" w:lineRule="auto"/>
    </w:pPr>
    <w:rPr>
      <w:rFonts w:ascii="Calibri" w:hAnsi="Calibri"/>
      <w:color w:val="5A5A5A"/>
      <w:spacing w:val="15"/>
      <w:sz w:val="22"/>
      <w:szCs w:val="22"/>
      <w:lang w:val="ru-RU" w:eastAsia="en-US"/>
    </w:rPr>
  </w:style>
  <w:style w:type="character" w:customStyle="1" w:styleId="af6">
    <w:name w:val="Подзаголовок Знак"/>
    <w:basedOn w:val="a0"/>
    <w:link w:val="af5"/>
    <w:uiPriority w:val="11"/>
    <w:rsid w:val="0000443C"/>
    <w:rPr>
      <w:rFonts w:ascii="Calibri" w:eastAsia="Times New Roman" w:hAnsi="Calibri" w:cs="Times New Roman"/>
      <w:color w:val="5A5A5A"/>
      <w:spacing w:val="15"/>
      <w:lang w:val="ru-RU"/>
    </w:rPr>
  </w:style>
  <w:style w:type="paragraph" w:customStyle="1" w:styleId="12">
    <w:name w:val="Абзац списка1"/>
    <w:basedOn w:val="a"/>
    <w:rsid w:val="00054183"/>
    <w:pPr>
      <w:ind w:left="720"/>
      <w:jc w:val="both"/>
    </w:pPr>
    <w:rPr>
      <w:rFonts w:ascii="Calibri" w:eastAsia="Calibri" w:hAnsi="Calibri" w:cs="Calibri"/>
      <w:sz w:val="22"/>
      <w:szCs w:val="22"/>
      <w:lang w:val="ru-RU" w:eastAsia="en-US"/>
    </w:rPr>
  </w:style>
  <w:style w:type="character" w:styleId="af7">
    <w:name w:val="Strong"/>
    <w:basedOn w:val="a0"/>
    <w:uiPriority w:val="22"/>
    <w:qFormat/>
    <w:rsid w:val="00561717"/>
    <w:rPr>
      <w:b/>
      <w:bCs/>
    </w:rPr>
  </w:style>
  <w:style w:type="character" w:customStyle="1" w:styleId="FontStyle15">
    <w:name w:val="Font Style15"/>
    <w:uiPriority w:val="99"/>
    <w:rsid w:val="00561717"/>
    <w:rPr>
      <w:rFonts w:ascii="Arial" w:hAnsi="Arial" w:cs="Arial"/>
      <w:sz w:val="20"/>
      <w:szCs w:val="20"/>
    </w:rPr>
  </w:style>
  <w:style w:type="character" w:styleId="af8">
    <w:name w:val="Unresolved Mention"/>
    <w:basedOn w:val="a0"/>
    <w:uiPriority w:val="99"/>
    <w:semiHidden/>
    <w:unhideWhenUsed/>
    <w:rsid w:val="0030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3898238">
      <w:bodyDiv w:val="1"/>
      <w:marLeft w:val="0"/>
      <w:marRight w:val="0"/>
      <w:marTop w:val="0"/>
      <w:marBottom w:val="0"/>
      <w:divBdr>
        <w:top w:val="none" w:sz="0" w:space="0" w:color="auto"/>
        <w:left w:val="none" w:sz="0" w:space="0" w:color="auto"/>
        <w:bottom w:val="none" w:sz="0" w:space="0" w:color="auto"/>
        <w:right w:val="none" w:sz="0" w:space="0" w:color="auto"/>
      </w:divBdr>
      <w:divsChild>
        <w:div w:id="36425617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824">
      <w:bodyDiv w:val="1"/>
      <w:marLeft w:val="0"/>
      <w:marRight w:val="0"/>
      <w:marTop w:val="0"/>
      <w:marBottom w:val="0"/>
      <w:divBdr>
        <w:top w:val="none" w:sz="0" w:space="0" w:color="auto"/>
        <w:left w:val="none" w:sz="0" w:space="0" w:color="auto"/>
        <w:bottom w:val="none" w:sz="0" w:space="0" w:color="auto"/>
        <w:right w:val="none" w:sz="0" w:space="0" w:color="auto"/>
      </w:divBdr>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092201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10570739">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813">
      <w:bodyDiv w:val="1"/>
      <w:marLeft w:val="0"/>
      <w:marRight w:val="0"/>
      <w:marTop w:val="0"/>
      <w:marBottom w:val="0"/>
      <w:divBdr>
        <w:top w:val="none" w:sz="0" w:space="0" w:color="auto"/>
        <w:left w:val="none" w:sz="0" w:space="0" w:color="auto"/>
        <w:bottom w:val="none" w:sz="0" w:space="0" w:color="auto"/>
        <w:right w:val="none" w:sz="0" w:space="0" w:color="auto"/>
      </w:divBdr>
      <w:divsChild>
        <w:div w:id="1200051714">
          <w:marLeft w:val="0"/>
          <w:marRight w:val="0"/>
          <w:marTop w:val="0"/>
          <w:marBottom w:val="0"/>
          <w:divBdr>
            <w:top w:val="none" w:sz="0" w:space="0" w:color="auto"/>
            <w:left w:val="none" w:sz="0" w:space="0" w:color="auto"/>
            <w:bottom w:val="none" w:sz="0" w:space="0" w:color="auto"/>
            <w:right w:val="none" w:sz="0" w:space="0" w:color="auto"/>
          </w:divBdr>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63440882">
      <w:bodyDiv w:val="1"/>
      <w:marLeft w:val="0"/>
      <w:marRight w:val="0"/>
      <w:marTop w:val="0"/>
      <w:marBottom w:val="0"/>
      <w:divBdr>
        <w:top w:val="none" w:sz="0" w:space="0" w:color="auto"/>
        <w:left w:val="none" w:sz="0" w:space="0" w:color="auto"/>
        <w:bottom w:val="none" w:sz="0" w:space="0" w:color="auto"/>
        <w:right w:val="none" w:sz="0" w:space="0" w:color="auto"/>
      </w:divBdr>
      <w:divsChild>
        <w:div w:id="1634823524">
          <w:marLeft w:val="0"/>
          <w:marRight w:val="0"/>
          <w:marTop w:val="0"/>
          <w:marBottom w:val="0"/>
          <w:divBdr>
            <w:top w:val="none" w:sz="0" w:space="0" w:color="auto"/>
            <w:left w:val="none" w:sz="0" w:space="0" w:color="auto"/>
            <w:bottom w:val="none" w:sz="0" w:space="0" w:color="auto"/>
            <w:right w:val="none" w:sz="0" w:space="0" w:color="auto"/>
          </w:divBdr>
        </w:div>
      </w:divsChild>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0030586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909">
      <w:bodyDiv w:val="1"/>
      <w:marLeft w:val="0"/>
      <w:marRight w:val="0"/>
      <w:marTop w:val="0"/>
      <w:marBottom w:val="0"/>
      <w:divBdr>
        <w:top w:val="none" w:sz="0" w:space="0" w:color="auto"/>
        <w:left w:val="none" w:sz="0" w:space="0" w:color="auto"/>
        <w:bottom w:val="none" w:sz="0" w:space="0" w:color="auto"/>
        <w:right w:val="none" w:sz="0" w:space="0" w:color="auto"/>
      </w:divBdr>
      <w:divsChild>
        <w:div w:id="786629617">
          <w:marLeft w:val="0"/>
          <w:marRight w:val="0"/>
          <w:marTop w:val="0"/>
          <w:marBottom w:val="0"/>
          <w:divBdr>
            <w:top w:val="none" w:sz="0" w:space="0" w:color="auto"/>
            <w:left w:val="none" w:sz="0" w:space="0" w:color="auto"/>
            <w:bottom w:val="none" w:sz="0" w:space="0" w:color="auto"/>
            <w:right w:val="none" w:sz="0" w:space="0" w:color="auto"/>
          </w:divBdr>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27">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1581">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174-7847" TargetMode="External"/><Relationship Id="rId13" Type="http://schemas.openxmlformats.org/officeDocument/2006/relationships/footer" Target="footer2.xml"/><Relationship Id="rId18" Type="http://schemas.openxmlformats.org/officeDocument/2006/relationships/hyperlink" Target="https://philart.kaznu.kz/index.php/1-FIL/article/view/115/113" TargetMode="External"/><Relationship Id="rId26" Type="http://schemas.openxmlformats.org/officeDocument/2006/relationships/hyperlink" Target="https://philart.kaznu.kz/index.php/1-FIL/article/view/4085/2910" TargetMode="External"/><Relationship Id="rId3" Type="http://schemas.openxmlformats.org/officeDocument/2006/relationships/styles" Target="styles.xml"/><Relationship Id="rId21" Type="http://schemas.openxmlformats.org/officeDocument/2006/relationships/hyperlink" Target="https://philart.kaznu.kz/index.php/1-FIL/article/view/2348/225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hilart.kaznu.kz/index.php/1-FIL/article/view/1/1" TargetMode="External"/><Relationship Id="rId25" Type="http://schemas.openxmlformats.org/officeDocument/2006/relationships/hyperlink" Target="https://philart.kaznu.kz/index.php/1-FIL/article/view/3345/2757" TargetMode="External"/><Relationship Id="rId2" Type="http://schemas.openxmlformats.org/officeDocument/2006/relationships/numbering" Target="numbering.xml"/><Relationship Id="rId16" Type="http://schemas.openxmlformats.org/officeDocument/2006/relationships/hyperlink" Target="https://philart.kaznu.kz/index.php/1-FIL/article/view/647/622" TargetMode="External"/><Relationship Id="rId20" Type="http://schemas.openxmlformats.org/officeDocument/2006/relationships/hyperlink" Target="https://philart.kaznu.kz/index.php/1-FIL/article/view/2266/2174" TargetMode="External"/><Relationship Id="rId29" Type="http://schemas.openxmlformats.org/officeDocument/2006/relationships/hyperlink" Target="https://doi.org/10.55808/1999-4214.2025-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hilart.kaznu.kz/index.php/1-FIL/article/view/2797/265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hilart.kaznu.kz/index.php/1-FIL/article/view/2571/2449" TargetMode="External"/><Relationship Id="rId28" Type="http://schemas.openxmlformats.org/officeDocument/2006/relationships/hyperlink" Target="https://ojs.egi.kz/BULLETIN/article/view/390/302" TargetMode="External"/><Relationship Id="rId10" Type="http://schemas.openxmlformats.org/officeDocument/2006/relationships/header" Target="header1.xml"/><Relationship Id="rId19" Type="http://schemas.openxmlformats.org/officeDocument/2006/relationships/hyperlink" Target="https://philart.kaznu.kz/index.php/1-FIL/article/view/1914/183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al.info/menuscript/index.php/ejal/article/view/1014/379" TargetMode="External"/><Relationship Id="rId14" Type="http://schemas.openxmlformats.org/officeDocument/2006/relationships/header" Target="header3.xml"/><Relationship Id="rId22" Type="http://schemas.openxmlformats.org/officeDocument/2006/relationships/hyperlink" Target="https://philart.kaznu.kz/index.php/1-FIL/article/view/2444/2340" TargetMode="External"/><Relationship Id="rId27" Type="http://schemas.openxmlformats.org/officeDocument/2006/relationships/hyperlink" Target="https://philart.kaznu.kz/index.php/1-FIL/article/view/4281/3058"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2B6C-3B17-4482-8767-3F439840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Nursulu</dc:creator>
  <cp:lastModifiedBy>Шайкенова Ляззат</cp:lastModifiedBy>
  <cp:revision>34</cp:revision>
  <cp:lastPrinted>2025-05-20T07:01:00Z</cp:lastPrinted>
  <dcterms:created xsi:type="dcterms:W3CDTF">2025-05-20T14:03:00Z</dcterms:created>
  <dcterms:modified xsi:type="dcterms:W3CDTF">2025-06-25T05:10:00Z</dcterms:modified>
</cp:coreProperties>
</file>